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AF" w:rsidRDefault="00626CAF" w:rsidP="00626CAF">
      <w:pPr>
        <w:ind w:firstLine="0"/>
        <w:rPr>
          <w:b/>
          <w:bCs/>
          <w:sz w:val="20"/>
          <w:szCs w:val="20"/>
        </w:rPr>
      </w:pPr>
    </w:p>
    <w:p w:rsidR="00626CAF" w:rsidRDefault="00626CAF" w:rsidP="00626CAF">
      <w:pPr>
        <w:ind w:firstLine="0"/>
        <w:jc w:val="center"/>
        <w:rPr>
          <w:b/>
          <w:bCs/>
          <w:sz w:val="20"/>
          <w:szCs w:val="20"/>
        </w:rPr>
      </w:pPr>
    </w:p>
    <w:p w:rsidR="00626CAF" w:rsidRPr="004904AA" w:rsidRDefault="00626CAF" w:rsidP="00626CAF">
      <w:pPr>
        <w:ind w:firstLine="0"/>
        <w:jc w:val="center"/>
        <w:rPr>
          <w:b/>
          <w:bCs/>
          <w:sz w:val="28"/>
          <w:szCs w:val="28"/>
        </w:rPr>
      </w:pPr>
      <w:r w:rsidRPr="004904AA">
        <w:rPr>
          <w:b/>
          <w:bCs/>
          <w:sz w:val="28"/>
          <w:szCs w:val="28"/>
        </w:rPr>
        <w:t xml:space="preserve">ПЕРЕЧЕНЬ </w:t>
      </w:r>
    </w:p>
    <w:p w:rsidR="00626CAF" w:rsidRDefault="00626CAF" w:rsidP="00626CAF">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Pr>
          <w:b/>
          <w:bCs/>
          <w:sz w:val="28"/>
          <w:szCs w:val="28"/>
        </w:rPr>
        <w:t>Р</w:t>
      </w:r>
      <w:r w:rsidRPr="004904AA">
        <w:rPr>
          <w:b/>
          <w:bCs/>
          <w:sz w:val="28"/>
          <w:szCs w:val="28"/>
        </w:rPr>
        <w:t xml:space="preserve">оссийской </w:t>
      </w:r>
      <w:r>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
    <w:p w:rsidR="00626CAF" w:rsidRDefault="00626CAF" w:rsidP="00626CAF">
      <w:pPr>
        <w:ind w:firstLine="0"/>
        <w:jc w:val="center"/>
        <w:rPr>
          <w:b/>
          <w:bCs/>
          <w:sz w:val="28"/>
          <w:szCs w:val="28"/>
        </w:rPr>
      </w:pPr>
      <w:r w:rsidRPr="004904AA">
        <w:rPr>
          <w:b/>
          <w:bCs/>
          <w:sz w:val="28"/>
          <w:szCs w:val="28"/>
        </w:rPr>
        <w:t xml:space="preserve">а также устанавливающих особенности, запреты </w:t>
      </w:r>
    </w:p>
    <w:p w:rsidR="00626CAF" w:rsidRDefault="00626CAF" w:rsidP="00626CAF">
      <w:pPr>
        <w:ind w:firstLine="0"/>
        <w:jc w:val="center"/>
        <w:rPr>
          <w:b/>
          <w:bCs/>
          <w:sz w:val="28"/>
          <w:szCs w:val="28"/>
        </w:rPr>
      </w:pPr>
      <w:r w:rsidRPr="004904AA">
        <w:rPr>
          <w:b/>
          <w:bCs/>
          <w:sz w:val="28"/>
          <w:szCs w:val="28"/>
        </w:rPr>
        <w:t xml:space="preserve">и ограничения на их применение </w:t>
      </w:r>
      <w:bookmarkStart w:id="0" w:name="_GoBack"/>
      <w:bookmarkEnd w:id="0"/>
    </w:p>
    <w:p w:rsidR="00626CAF" w:rsidRPr="004904AA" w:rsidRDefault="00626CAF" w:rsidP="00626CAF">
      <w:pPr>
        <w:ind w:firstLine="0"/>
        <w:jc w:val="center"/>
        <w:rPr>
          <w:b/>
          <w:bCs/>
          <w:sz w:val="28"/>
          <w:szCs w:val="28"/>
          <w:u w:val="single"/>
        </w:rPr>
      </w:pPr>
      <w:r w:rsidRPr="004904AA">
        <w:rPr>
          <w:b/>
          <w:bCs/>
          <w:sz w:val="28"/>
          <w:szCs w:val="28"/>
        </w:rPr>
        <w:t>и варианты ответов на них</w:t>
      </w:r>
    </w:p>
    <w:p w:rsidR="00626CAF" w:rsidRDefault="00626CAF" w:rsidP="00626CAF">
      <w:pPr>
        <w:pStyle w:val="1"/>
        <w:tabs>
          <w:tab w:val="left" w:pos="0"/>
        </w:tabs>
        <w:spacing w:line="240" w:lineRule="auto"/>
        <w:jc w:val="left"/>
        <w:rPr>
          <w:sz w:val="20"/>
          <w:szCs w:val="20"/>
        </w:rPr>
      </w:pPr>
    </w:p>
    <w:p w:rsidR="00626CAF" w:rsidRDefault="00626CAF" w:rsidP="00626CAF"/>
    <w:p w:rsidR="00626CAF" w:rsidRDefault="00626CAF" w:rsidP="00626CAF"/>
    <w:p w:rsidR="00626CAF" w:rsidRDefault="00626CAF" w:rsidP="00626CAF"/>
    <w:p w:rsidR="00626CAF" w:rsidRDefault="00626CAF" w:rsidP="00626CAF"/>
    <w:p w:rsidR="00626CAF" w:rsidRDefault="00626CAF" w:rsidP="00626CAF"/>
    <w:p w:rsidR="00626CAF" w:rsidRPr="004904AA" w:rsidRDefault="00626CAF" w:rsidP="00626CAF"/>
    <w:p w:rsidR="00626CAF" w:rsidRDefault="00626CAF" w:rsidP="00626CAF">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626CAF" w:rsidRDefault="00626CAF" w:rsidP="00626CAF">
      <w:pPr>
        <w:jc w:val="both"/>
        <w:rPr>
          <w:rFonts w:eastAsia="Batang"/>
          <w:bCs/>
          <w:sz w:val="28"/>
          <w:szCs w:val="28"/>
        </w:rPr>
      </w:pPr>
    </w:p>
    <w:p w:rsidR="00626CAF" w:rsidRDefault="00626CAF" w:rsidP="00626CAF">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Pr="003C496C">
        <w:rPr>
          <w:rFonts w:eastAsia="Batang"/>
          <w:bCs/>
          <w:sz w:val="28"/>
          <w:szCs w:val="28"/>
        </w:rPr>
        <w:t xml:space="preserve">нормативных правовых актов </w:t>
      </w:r>
      <w:r>
        <w:rPr>
          <w:rFonts w:eastAsia="Batang"/>
          <w:bCs/>
          <w:sz w:val="28"/>
          <w:szCs w:val="28"/>
        </w:rPr>
        <w:t>Р</w:t>
      </w:r>
      <w:r w:rsidRPr="003C496C">
        <w:rPr>
          <w:rFonts w:eastAsia="Batang"/>
          <w:bCs/>
          <w:sz w:val="28"/>
          <w:szCs w:val="28"/>
        </w:rPr>
        <w:t xml:space="preserve">оссийской </w:t>
      </w:r>
      <w:r>
        <w:rPr>
          <w:rFonts w:eastAsia="Batang"/>
          <w:bCs/>
          <w:sz w:val="28"/>
          <w:szCs w:val="28"/>
        </w:rPr>
        <w:t>Ф</w:t>
      </w:r>
      <w:r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626CAF" w:rsidRDefault="00626CAF" w:rsidP="00626CAF">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Default="00626CAF" w:rsidP="00626CAF">
      <w:pPr>
        <w:ind w:firstLine="709"/>
        <w:jc w:val="both"/>
        <w:rPr>
          <w:rFonts w:eastAsia="Batang"/>
          <w:bCs/>
          <w:sz w:val="28"/>
          <w:szCs w:val="28"/>
        </w:rPr>
      </w:pPr>
    </w:p>
    <w:p w:rsidR="00626CAF" w:rsidRPr="008F1428" w:rsidRDefault="00626CAF" w:rsidP="00626CAF">
      <w:pPr>
        <w:pStyle w:val="1"/>
        <w:numPr>
          <w:ilvl w:val="0"/>
          <w:numId w:val="26"/>
        </w:numPr>
        <w:spacing w:line="240" w:lineRule="auto"/>
        <w:ind w:left="0" w:firstLine="0"/>
        <w:jc w:val="center"/>
        <w:rPr>
          <w:rFonts w:eastAsia="Batang"/>
        </w:rPr>
      </w:pPr>
      <w:r w:rsidRPr="008F1428">
        <w:rPr>
          <w:rFonts w:eastAsia="Batang"/>
          <w:b/>
          <w:bCs/>
          <w:caps/>
        </w:rPr>
        <w:t>периодическая проверка частных охранников.</w:t>
      </w:r>
    </w:p>
    <w:p w:rsidR="00626CAF" w:rsidRPr="008F1428" w:rsidRDefault="00626CAF" w:rsidP="00626CAF">
      <w:pPr>
        <w:pStyle w:val="1"/>
        <w:numPr>
          <w:ilvl w:val="0"/>
          <w:numId w:val="26"/>
        </w:numPr>
        <w:spacing w:line="240" w:lineRule="auto"/>
        <w:ind w:left="0" w:firstLine="0"/>
        <w:jc w:val="center"/>
        <w:rPr>
          <w:rFonts w:eastAsia="Batang"/>
        </w:rPr>
      </w:pPr>
      <w:r w:rsidRPr="008F1428">
        <w:rPr>
          <w:rFonts w:eastAsia="Batang"/>
          <w:b/>
        </w:rPr>
        <w:t>ВОПРОСЫ И ОТВЕТЫ.</w:t>
      </w:r>
    </w:p>
    <w:p w:rsidR="00626CAF" w:rsidRPr="008F1428" w:rsidRDefault="00626CAF" w:rsidP="00626CAF">
      <w:pPr>
        <w:jc w:val="both"/>
        <w:rPr>
          <w:rFonts w:eastAsia="Batang"/>
          <w:bCs/>
          <w:sz w:val="28"/>
          <w:szCs w:val="28"/>
          <w:u w:val="single"/>
        </w:rPr>
      </w:pPr>
    </w:p>
    <w:p w:rsidR="00626CAF" w:rsidRPr="008F1428" w:rsidRDefault="00626CAF" w:rsidP="00626CAF">
      <w:pPr>
        <w:autoSpaceDE w:val="0"/>
        <w:ind w:right="-57" w:firstLine="0"/>
        <w:jc w:val="center"/>
        <w:rPr>
          <w:rFonts w:eastAsia="Batang"/>
          <w:b/>
          <w:bCs/>
          <w:sz w:val="28"/>
          <w:szCs w:val="28"/>
        </w:rPr>
      </w:pPr>
      <w:r w:rsidRPr="008F1428">
        <w:rPr>
          <w:rFonts w:eastAsia="Batang"/>
          <w:b/>
          <w:bCs/>
          <w:sz w:val="28"/>
          <w:szCs w:val="28"/>
        </w:rPr>
        <w:t xml:space="preserve">Раздел 1. Вопросы по правовой подготовке </w:t>
      </w:r>
    </w:p>
    <w:p w:rsidR="00626CAF" w:rsidRPr="008F1428" w:rsidRDefault="00626CAF" w:rsidP="00626CAF">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626CAF" w:rsidRPr="008F1428" w:rsidRDefault="00626CAF" w:rsidP="00626CAF">
      <w:pPr>
        <w:autoSpaceDE w:val="0"/>
        <w:ind w:right="-57" w:firstLine="0"/>
        <w:jc w:val="both"/>
        <w:rPr>
          <w:rFonts w:eastAsia="Batang"/>
          <w:b/>
          <w:bCs/>
          <w:sz w:val="28"/>
          <w:szCs w:val="28"/>
          <w:u w:val="single"/>
        </w:rPr>
      </w:pPr>
    </w:p>
    <w:p w:rsidR="00626CAF" w:rsidRPr="008F1428" w:rsidRDefault="00626CAF" w:rsidP="00626CAF">
      <w:pPr>
        <w:tabs>
          <w:tab w:val="left" w:pos="1080"/>
        </w:tabs>
        <w:autoSpaceDE w:val="0"/>
        <w:ind w:right="-57" w:firstLine="709"/>
        <w:jc w:val="both"/>
        <w:rPr>
          <w:rFonts w:eastAsia="Batang"/>
          <w:b/>
          <w:bCs/>
          <w:sz w:val="28"/>
          <w:szCs w:val="28"/>
        </w:rPr>
      </w:pPr>
      <w:r w:rsidRPr="008F1428">
        <w:rPr>
          <w:rFonts w:eastAsia="Batang"/>
          <w:b/>
          <w:bCs/>
          <w:sz w:val="28"/>
          <w:szCs w:val="28"/>
        </w:rPr>
        <w:t>1.1. Какие меры принуждения могут применять частные охранники?</w:t>
      </w:r>
    </w:p>
    <w:p w:rsidR="00626CAF" w:rsidRPr="008F1428" w:rsidRDefault="00626CAF" w:rsidP="00626CAF">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626CAF" w:rsidRPr="008F1428" w:rsidRDefault="00626CAF" w:rsidP="00626CAF">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626CAF" w:rsidRPr="008F1428" w:rsidRDefault="00626CAF" w:rsidP="00626CAF">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626CAF" w:rsidRPr="008F1428" w:rsidRDefault="00626CAF" w:rsidP="00626CAF">
      <w:pPr>
        <w:tabs>
          <w:tab w:val="left" w:pos="2069"/>
        </w:tabs>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autoSpaceDE w:val="0"/>
        <w:ind w:right="-57" w:firstLine="709"/>
        <w:jc w:val="both"/>
        <w:rPr>
          <w:rFonts w:eastAsia="Batang"/>
          <w:b/>
          <w:bCs/>
          <w:sz w:val="28"/>
          <w:szCs w:val="28"/>
        </w:rPr>
      </w:pPr>
      <w:r w:rsidRPr="008F1428">
        <w:rPr>
          <w:rFonts w:eastAsia="Batang"/>
          <w:b/>
          <w:bCs/>
          <w:sz w:val="28"/>
          <w:szCs w:val="28"/>
        </w:rPr>
        <w:t>1.2. Какие виды специальных средств разрешается использовать в частной охранной деятельности?</w:t>
      </w:r>
    </w:p>
    <w:p w:rsidR="00626CAF" w:rsidRPr="008F1428" w:rsidRDefault="00626CAF" w:rsidP="00626CAF">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626CAF" w:rsidRPr="008F1428" w:rsidRDefault="00626CAF" w:rsidP="00626CAF">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626CAF" w:rsidRPr="008F1428" w:rsidRDefault="00626CAF" w:rsidP="00626CAF">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626CAF" w:rsidRPr="008F1428" w:rsidRDefault="00626CAF" w:rsidP="00626CAF">
      <w:pPr>
        <w:tabs>
          <w:tab w:val="left" w:pos="629"/>
        </w:tabs>
        <w:autoSpaceDE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autoSpaceDE w:val="0"/>
        <w:ind w:right="-57" w:firstLine="709"/>
        <w:jc w:val="both"/>
        <w:rPr>
          <w:rFonts w:eastAsia="Batang"/>
          <w:b/>
          <w:bCs/>
          <w:sz w:val="28"/>
          <w:szCs w:val="28"/>
        </w:rPr>
      </w:pPr>
      <w:r w:rsidRPr="008F1428">
        <w:rPr>
          <w:rFonts w:eastAsia="Batang"/>
          <w:b/>
          <w:bCs/>
          <w:sz w:val="28"/>
          <w:szCs w:val="28"/>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626CAF" w:rsidRPr="008F1428" w:rsidRDefault="00626CAF" w:rsidP="00626CAF">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626CAF" w:rsidRPr="008F1428" w:rsidRDefault="00626CAF" w:rsidP="00626CAF">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626CAF" w:rsidRPr="008F1428" w:rsidRDefault="00626CAF" w:rsidP="00626CAF">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626CAF" w:rsidRPr="008F1428" w:rsidRDefault="00626CAF" w:rsidP="00626CAF">
      <w:pPr>
        <w:tabs>
          <w:tab w:val="left" w:pos="993"/>
        </w:tabs>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autoSpaceDE w:val="0"/>
        <w:ind w:right="-57" w:firstLine="709"/>
        <w:jc w:val="both"/>
        <w:rPr>
          <w:rFonts w:eastAsia="Batang"/>
          <w:b/>
          <w:bCs/>
          <w:sz w:val="28"/>
          <w:szCs w:val="28"/>
        </w:rPr>
      </w:pPr>
      <w:r w:rsidRPr="008F1428">
        <w:rPr>
          <w:rFonts w:eastAsia="Batang"/>
          <w:b/>
          <w:bCs/>
          <w:sz w:val="28"/>
          <w:szCs w:val="28"/>
        </w:rPr>
        <w:t>1.4. Охраннику запрещается применять огнестрельное оружие (5-6 разряд):</w:t>
      </w:r>
    </w:p>
    <w:p w:rsidR="00626CAF" w:rsidRPr="008F1428" w:rsidRDefault="00626CAF" w:rsidP="00626CAF">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626CAF" w:rsidRPr="008F1428" w:rsidRDefault="00626CAF" w:rsidP="00626CAF">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626CAF" w:rsidRPr="008F1428" w:rsidRDefault="00626CAF" w:rsidP="00626CAF">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626CAF" w:rsidRPr="008F1428" w:rsidRDefault="00626CAF" w:rsidP="00626CAF">
      <w:pPr>
        <w:tabs>
          <w:tab w:val="left" w:pos="2069"/>
        </w:tabs>
        <w:autoSpaceDE w:val="0"/>
        <w:ind w:right="-57"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lastRenderedPageBreak/>
        <w:t>1.5. Обязан ли охранник сдавать имеющееся у него оружие при перелете по территории Российской Федерации на воздушном судне?</w:t>
      </w:r>
      <w:r w:rsidRPr="008F1428">
        <w:rPr>
          <w:rFonts w:eastAsia="Batang"/>
          <w:b/>
          <w:bCs/>
          <w:sz w:val="28"/>
          <w:szCs w:val="28"/>
        </w:rPr>
        <w:t xml:space="preserve"> (5-6 разряд)</w:t>
      </w:r>
    </w:p>
    <w:p w:rsidR="00626CAF" w:rsidRPr="008F1428" w:rsidRDefault="00626CAF" w:rsidP="00626CAF">
      <w:pPr>
        <w:ind w:right="-57" w:firstLine="709"/>
        <w:jc w:val="both"/>
        <w:rPr>
          <w:rFonts w:eastAsia="Batang"/>
          <w:sz w:val="28"/>
          <w:szCs w:val="28"/>
        </w:rPr>
      </w:pPr>
      <w:r w:rsidRPr="008F1428">
        <w:rPr>
          <w:rFonts w:eastAsia="Batang"/>
          <w:sz w:val="28"/>
          <w:szCs w:val="28"/>
        </w:rPr>
        <w:t>1. Обязан во всех случаях.</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Обязан, кроме случаев, когда при нем находится охраняемое имущество.</w:t>
      </w:r>
    </w:p>
    <w:p w:rsidR="00626CAF" w:rsidRPr="008F1428" w:rsidRDefault="00626CAF" w:rsidP="00626CAF">
      <w:pPr>
        <w:ind w:right="-57" w:firstLine="709"/>
        <w:jc w:val="both"/>
        <w:rPr>
          <w:rFonts w:eastAsia="Batang"/>
          <w:sz w:val="28"/>
          <w:szCs w:val="28"/>
        </w:rPr>
      </w:pPr>
      <w:r w:rsidRPr="008F1428">
        <w:rPr>
          <w:rFonts w:eastAsia="Batang"/>
          <w:sz w:val="28"/>
          <w:szCs w:val="28"/>
        </w:rPr>
        <w:t>3. Не обязан.</w:t>
      </w:r>
    </w:p>
    <w:p w:rsidR="00626CAF" w:rsidRPr="008F1428" w:rsidRDefault="00626CAF" w:rsidP="00626CAF">
      <w:pPr>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 xml:space="preserve">1.6. В целях обеспечения оказания услуг по защите жизни и здоровья граждан выдача оружия на посты и маршруты: </w:t>
      </w:r>
      <w:r w:rsidRPr="008F1428">
        <w:rPr>
          <w:rFonts w:eastAsia="Batang"/>
          <w:b/>
          <w:bCs/>
          <w:sz w:val="28"/>
          <w:szCs w:val="28"/>
        </w:rPr>
        <w:t>(5-6 разряд)</w:t>
      </w:r>
    </w:p>
    <w:p w:rsidR="00626CAF" w:rsidRPr="008F1428" w:rsidRDefault="00626CAF" w:rsidP="00626CAF">
      <w:pPr>
        <w:ind w:right="-57" w:firstLine="709"/>
        <w:jc w:val="both"/>
        <w:rPr>
          <w:rFonts w:eastAsia="Batang"/>
          <w:sz w:val="28"/>
          <w:szCs w:val="28"/>
        </w:rPr>
      </w:pPr>
      <w:r w:rsidRPr="008F1428">
        <w:rPr>
          <w:rFonts w:eastAsia="Batang"/>
          <w:sz w:val="28"/>
          <w:szCs w:val="28"/>
        </w:rPr>
        <w:t>1. Допускается.</w:t>
      </w:r>
    </w:p>
    <w:p w:rsidR="00626CAF" w:rsidRPr="008F1428" w:rsidRDefault="00626CAF" w:rsidP="00626CAF">
      <w:pPr>
        <w:ind w:right="-57" w:firstLine="709"/>
        <w:jc w:val="both"/>
        <w:rPr>
          <w:rFonts w:eastAsia="Batang"/>
          <w:sz w:val="28"/>
          <w:szCs w:val="28"/>
        </w:rPr>
      </w:pPr>
      <w:r w:rsidRPr="008F1428">
        <w:rPr>
          <w:rFonts w:eastAsia="Batang"/>
          <w:sz w:val="28"/>
          <w:szCs w:val="28"/>
        </w:rPr>
        <w:t>2. Не допускается.</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626CAF" w:rsidRPr="008F1428" w:rsidRDefault="00626CAF" w:rsidP="00626CAF">
      <w:pPr>
        <w:tabs>
          <w:tab w:val="left" w:pos="851"/>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93"/>
        </w:tabs>
        <w:ind w:right="-57" w:firstLine="709"/>
        <w:jc w:val="both"/>
        <w:rPr>
          <w:rFonts w:eastAsia="Batang"/>
          <w:b/>
          <w:sz w:val="28"/>
          <w:szCs w:val="28"/>
        </w:rPr>
      </w:pPr>
      <w:r w:rsidRPr="008F1428">
        <w:rPr>
          <w:rFonts w:eastAsia="Batang"/>
          <w:b/>
          <w:sz w:val="28"/>
          <w:szCs w:val="28"/>
        </w:rPr>
        <w:t>1.7. При необходимой обороне субъектом посягательства, отражаемого обороняющимся, является:</w:t>
      </w:r>
    </w:p>
    <w:p w:rsidR="00626CAF" w:rsidRPr="008F1428" w:rsidRDefault="00626CAF" w:rsidP="00626CAF">
      <w:pPr>
        <w:ind w:right="-57" w:firstLine="709"/>
        <w:jc w:val="both"/>
        <w:rPr>
          <w:rFonts w:eastAsia="Batang"/>
          <w:sz w:val="28"/>
          <w:szCs w:val="28"/>
        </w:rPr>
      </w:pPr>
      <w:r w:rsidRPr="008F1428">
        <w:rPr>
          <w:rFonts w:eastAsia="Batang"/>
          <w:sz w:val="28"/>
          <w:szCs w:val="28"/>
        </w:rPr>
        <w:t>1. Человек (физическое лицо).</w:t>
      </w:r>
    </w:p>
    <w:p w:rsidR="00626CAF" w:rsidRPr="008F1428" w:rsidRDefault="00626CAF" w:rsidP="00626CAF">
      <w:pPr>
        <w:ind w:right="-57" w:firstLine="709"/>
        <w:jc w:val="both"/>
        <w:rPr>
          <w:rFonts w:eastAsia="Batang"/>
          <w:sz w:val="28"/>
          <w:szCs w:val="28"/>
        </w:rPr>
      </w:pPr>
      <w:r w:rsidRPr="008F1428">
        <w:rPr>
          <w:rFonts w:eastAsia="Batang"/>
          <w:sz w:val="28"/>
          <w:szCs w:val="28"/>
        </w:rPr>
        <w:t>2. Стихия (силы природы).</w:t>
      </w:r>
    </w:p>
    <w:p w:rsidR="00626CAF" w:rsidRPr="008F1428" w:rsidRDefault="00626CAF" w:rsidP="00626CAF">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626CAF" w:rsidRPr="008F1428" w:rsidRDefault="00626CAF" w:rsidP="00626CAF">
      <w:pPr>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sz w:val="28"/>
          <w:szCs w:val="28"/>
        </w:rPr>
      </w:pPr>
      <w:r w:rsidRPr="008F1428">
        <w:rPr>
          <w:rFonts w:eastAsia="Batang"/>
          <w:b/>
          <w:sz w:val="28"/>
          <w:szCs w:val="28"/>
        </w:rPr>
        <w:t>1.8. В соответствии с действующим законодательством при необходимой обороне допускается причинение вреда:</w:t>
      </w:r>
    </w:p>
    <w:p w:rsidR="00626CAF" w:rsidRPr="008F1428" w:rsidRDefault="00626CAF" w:rsidP="00626CAF">
      <w:pPr>
        <w:ind w:right="-57" w:firstLine="709"/>
        <w:jc w:val="both"/>
        <w:rPr>
          <w:rFonts w:eastAsia="Batang"/>
          <w:sz w:val="28"/>
          <w:szCs w:val="28"/>
        </w:rPr>
      </w:pPr>
      <w:r w:rsidRPr="008F1428">
        <w:rPr>
          <w:rFonts w:eastAsia="Batang"/>
          <w:sz w:val="28"/>
          <w:szCs w:val="28"/>
        </w:rPr>
        <w:t>1. Посягающему лицу.</w:t>
      </w:r>
    </w:p>
    <w:p w:rsidR="00626CAF" w:rsidRPr="008F1428" w:rsidRDefault="00626CAF" w:rsidP="00626CAF">
      <w:pPr>
        <w:ind w:right="-57" w:firstLine="709"/>
        <w:jc w:val="both"/>
        <w:rPr>
          <w:rFonts w:eastAsia="Batang"/>
          <w:sz w:val="28"/>
          <w:szCs w:val="28"/>
        </w:rPr>
      </w:pPr>
      <w:r w:rsidRPr="008F1428">
        <w:rPr>
          <w:rFonts w:eastAsia="Batang"/>
          <w:sz w:val="28"/>
          <w:szCs w:val="28"/>
        </w:rPr>
        <w:t>2. Третьим лицам.</w:t>
      </w:r>
    </w:p>
    <w:p w:rsidR="00626CAF" w:rsidRPr="008F1428" w:rsidRDefault="00626CAF" w:rsidP="00626CAF">
      <w:pPr>
        <w:ind w:right="-57" w:firstLine="709"/>
        <w:jc w:val="both"/>
        <w:rPr>
          <w:rFonts w:eastAsia="Batang"/>
          <w:sz w:val="28"/>
          <w:szCs w:val="28"/>
        </w:rPr>
      </w:pPr>
      <w:r w:rsidRPr="008F1428">
        <w:rPr>
          <w:rFonts w:eastAsia="Batang"/>
          <w:sz w:val="28"/>
          <w:szCs w:val="28"/>
        </w:rPr>
        <w:t>3. Любым лицам.</w:t>
      </w:r>
    </w:p>
    <w:p w:rsidR="00626CAF" w:rsidRPr="008F1428" w:rsidRDefault="00626CAF" w:rsidP="00626CAF">
      <w:pPr>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sz w:val="28"/>
          <w:szCs w:val="28"/>
        </w:rPr>
      </w:pPr>
      <w:r w:rsidRPr="008F1428">
        <w:rPr>
          <w:rFonts w:eastAsia="Batang"/>
          <w:b/>
          <w:sz w:val="28"/>
          <w:szCs w:val="28"/>
        </w:rPr>
        <w:t>1.9. Могут ли действия охранника по защите жизни и здоровья другого лица расцениваться как действия в состоянии необходимой обороны:</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626CAF" w:rsidRPr="008F1428" w:rsidRDefault="00626CAF" w:rsidP="00626CAF">
      <w:pPr>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right="-57" w:firstLine="709"/>
        <w:jc w:val="both"/>
        <w:rPr>
          <w:rFonts w:eastAsia="Batang"/>
          <w:b/>
          <w:sz w:val="28"/>
          <w:szCs w:val="28"/>
        </w:rPr>
      </w:pPr>
      <w:r w:rsidRPr="008F1428">
        <w:rPr>
          <w:rFonts w:eastAsia="Batang"/>
          <w:b/>
          <w:sz w:val="28"/>
          <w:szCs w:val="28"/>
        </w:rPr>
        <w:t>1.10. Допускается ли причинение вреда третьим лицам в состоянии необходимой обороны?</w:t>
      </w:r>
    </w:p>
    <w:p w:rsidR="00626CAF" w:rsidRPr="008F1428" w:rsidRDefault="00626CAF" w:rsidP="00626CAF">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626CAF" w:rsidRPr="008F1428" w:rsidRDefault="00626CAF" w:rsidP="00626CAF">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626CAF" w:rsidRPr="008F1428" w:rsidRDefault="00626CAF" w:rsidP="00626CAF">
      <w:pPr>
        <w:tabs>
          <w:tab w:val="left" w:pos="851"/>
          <w:tab w:val="left" w:pos="2520"/>
        </w:tabs>
        <w:ind w:right="-57" w:firstLine="709"/>
        <w:jc w:val="both"/>
        <w:rPr>
          <w:rFonts w:eastAsia="Batang"/>
          <w:sz w:val="28"/>
          <w:szCs w:val="28"/>
        </w:rPr>
      </w:pPr>
      <w:r w:rsidRPr="008F1428">
        <w:rPr>
          <w:rFonts w:eastAsia="Batang"/>
          <w:sz w:val="28"/>
          <w:szCs w:val="28"/>
        </w:rPr>
        <w:t>3. Нет.</w:t>
      </w:r>
    </w:p>
    <w:p w:rsidR="00626CAF" w:rsidRPr="008F1428" w:rsidRDefault="00626CAF" w:rsidP="00626CAF">
      <w:pPr>
        <w:tabs>
          <w:tab w:val="left" w:pos="113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sz w:val="28"/>
          <w:szCs w:val="28"/>
        </w:rPr>
      </w:pPr>
      <w:r w:rsidRPr="008F1428">
        <w:rPr>
          <w:rFonts w:eastAsia="Batang"/>
          <w:b/>
          <w:sz w:val="28"/>
          <w:szCs w:val="28"/>
        </w:rPr>
        <w:t>1.11. Вред, причиненный в состоянии крайней необходимости:</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lastRenderedPageBreak/>
        <w:t>2. Во всех случаях подлежит возмещению в полном объеме лицом, причинившим вред.</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626CAF" w:rsidRPr="008F1428" w:rsidRDefault="00626CAF" w:rsidP="00626CAF">
      <w:pPr>
        <w:ind w:right="-57"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sz w:val="28"/>
          <w:szCs w:val="28"/>
        </w:rPr>
      </w:pPr>
      <w:r w:rsidRPr="008F1428">
        <w:rPr>
          <w:rFonts w:eastAsia="Batang"/>
          <w:b/>
          <w:sz w:val="28"/>
          <w:szCs w:val="28"/>
        </w:rPr>
        <w:t>1.12. Причинение вреда, менее значительного, чем предотвращенный вред, является обязательным условием правомерности действий:</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Как в состоянии необходимой обороны, так и в состоянии крайней необходимости.</w:t>
      </w:r>
    </w:p>
    <w:p w:rsidR="00626CAF" w:rsidRPr="008F1428" w:rsidRDefault="00626CAF" w:rsidP="00626CAF">
      <w:pPr>
        <w:tabs>
          <w:tab w:val="left" w:pos="252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1.13. При необходимой обороне причинение посягающему лицу любого вреда правомерно:</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Да, имеют.</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Нет, не имеют.</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Имеют, если посягательство сопряжено с насилием, опасным для жизни обороняющегося.</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Да, подлежит.</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lastRenderedPageBreak/>
        <w:t>3. Только в случаях умышленного причинения смерти, тяжкого, средней тяжести или легкого вреда здоровью задерживаемого.</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93"/>
        </w:tabs>
        <w:autoSpaceDE w:val="0"/>
        <w:ind w:right="-57" w:firstLine="709"/>
        <w:jc w:val="both"/>
        <w:rPr>
          <w:rFonts w:eastAsia="Batang"/>
          <w:b/>
          <w:sz w:val="28"/>
          <w:szCs w:val="28"/>
        </w:rPr>
      </w:pPr>
      <w:r w:rsidRPr="008F1428">
        <w:rPr>
          <w:rFonts w:eastAsia="Batang"/>
          <w:b/>
          <w:sz w:val="28"/>
          <w:szCs w:val="28"/>
        </w:rPr>
        <w:t>1.17. К уголовно наказуемым деяниям относится:</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626CAF" w:rsidRPr="008F1428" w:rsidRDefault="00626CAF" w:rsidP="00626CAF">
      <w:pPr>
        <w:tabs>
          <w:tab w:val="left" w:pos="993"/>
        </w:tabs>
        <w:autoSpaceDE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93"/>
        </w:tabs>
        <w:autoSpaceDE w:val="0"/>
        <w:ind w:right="-57" w:firstLine="709"/>
        <w:jc w:val="both"/>
        <w:rPr>
          <w:rFonts w:eastAsia="Batang"/>
          <w:b/>
          <w:sz w:val="28"/>
          <w:szCs w:val="28"/>
        </w:rPr>
      </w:pPr>
      <w:r w:rsidRPr="008F1428">
        <w:rPr>
          <w:rFonts w:eastAsia="Batang"/>
          <w:b/>
          <w:sz w:val="28"/>
          <w:szCs w:val="28"/>
        </w:rPr>
        <w:t>1.18. К уголовно наказуемым деяниям относится:</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626CAF" w:rsidRPr="008F1428" w:rsidRDefault="00626CAF" w:rsidP="00626CAF">
      <w:pPr>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8F1428">
        <w:rPr>
          <w:rFonts w:eastAsia="Batang"/>
          <w:b/>
          <w:bCs/>
          <w:sz w:val="28"/>
          <w:szCs w:val="28"/>
        </w:rPr>
        <w:t xml:space="preserve"> (5-6 разряд)</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626CAF" w:rsidRPr="008F1428" w:rsidRDefault="00626CAF" w:rsidP="00626CAF">
      <w:pPr>
        <w:tabs>
          <w:tab w:val="left" w:pos="252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8F1428">
        <w:rPr>
          <w:rFonts w:eastAsia="Batang"/>
          <w:b/>
          <w:bCs/>
          <w:sz w:val="28"/>
          <w:szCs w:val="28"/>
        </w:rPr>
        <w:t xml:space="preserve">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626CAF" w:rsidRPr="008F1428" w:rsidRDefault="00626CAF" w:rsidP="00626CAF">
      <w:pPr>
        <w:tabs>
          <w:tab w:val="left" w:pos="252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right="-57" w:firstLine="709"/>
        <w:jc w:val="both"/>
        <w:rPr>
          <w:rFonts w:eastAsia="Batang"/>
          <w:b/>
          <w:sz w:val="28"/>
          <w:szCs w:val="28"/>
        </w:rPr>
      </w:pPr>
      <w:r w:rsidRPr="008F1428">
        <w:rPr>
          <w:rFonts w:eastAsia="Batang"/>
          <w:b/>
          <w:sz w:val="28"/>
          <w:szCs w:val="28"/>
        </w:rPr>
        <w:t>1.21. Нарушение охранниками правил ношения оружия и патронов к нему влечет:</w:t>
      </w:r>
    </w:p>
    <w:p w:rsidR="00626CAF" w:rsidRPr="008F1428" w:rsidRDefault="00626CAF" w:rsidP="00626CAF">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626CAF" w:rsidRPr="008F1428" w:rsidRDefault="00626CAF" w:rsidP="00626CAF">
      <w:pPr>
        <w:tabs>
          <w:tab w:val="left" w:pos="2520"/>
        </w:tabs>
        <w:ind w:right="-57" w:firstLine="709"/>
        <w:jc w:val="both"/>
        <w:rPr>
          <w:rFonts w:eastAsia="Batang"/>
          <w:sz w:val="28"/>
          <w:szCs w:val="28"/>
        </w:rPr>
      </w:pPr>
      <w:r w:rsidRPr="008F1428">
        <w:rPr>
          <w:rFonts w:eastAsia="Batang"/>
          <w:sz w:val="28"/>
          <w:szCs w:val="28"/>
        </w:rPr>
        <w:lastRenderedPageBreak/>
        <w:t>2. Административную ответственность.</w:t>
      </w:r>
    </w:p>
    <w:p w:rsidR="00626CAF" w:rsidRPr="008F1428" w:rsidRDefault="00626CAF" w:rsidP="00626CAF">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626CAF" w:rsidRPr="008F1428" w:rsidRDefault="00626CAF" w:rsidP="00626CAF">
      <w:pPr>
        <w:tabs>
          <w:tab w:val="left" w:pos="252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1.22. При отражении нападения на охранника, он вправе применить выданное ему в частной охранной организации огнестрельное оружие: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1.23. Кого и в какой срок в соответствии с законом охранник обязан информировать о каждом случае применения оружия?</w:t>
      </w:r>
      <w:r w:rsidRPr="008F1428">
        <w:rPr>
          <w:rFonts w:eastAsia="Batang"/>
          <w:b/>
          <w:bCs/>
          <w:sz w:val="28"/>
          <w:szCs w:val="28"/>
        </w:rPr>
        <w:t xml:space="preserve">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lastRenderedPageBreak/>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8F1428">
        <w:rPr>
          <w:rFonts w:eastAsia="Batang"/>
          <w:b/>
          <w:bCs/>
          <w:sz w:val="28"/>
          <w:szCs w:val="28"/>
        </w:rPr>
        <w:t xml:space="preserve">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Не обязан, поскольку нет пострадавших.</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1.28. В отношении кого частным охранникам запрещается применять огнестрельное оружие?</w:t>
      </w:r>
      <w:r w:rsidRPr="008F1428">
        <w:rPr>
          <w:rFonts w:eastAsia="Batang"/>
          <w:b/>
          <w:bCs/>
          <w:sz w:val="28"/>
          <w:szCs w:val="28"/>
        </w:rPr>
        <w:t xml:space="preserve">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bCs/>
          <w:sz w:val="28"/>
          <w:szCs w:val="28"/>
        </w:rPr>
      </w:pPr>
      <w:r w:rsidRPr="008F1428">
        <w:rPr>
          <w:rFonts w:eastAsia="Batang"/>
          <w:b/>
          <w:sz w:val="28"/>
          <w:szCs w:val="28"/>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8F1428">
        <w:rPr>
          <w:rFonts w:eastAsia="Batang"/>
          <w:b/>
          <w:bCs/>
          <w:sz w:val="28"/>
          <w:szCs w:val="28"/>
        </w:rPr>
        <w:t xml:space="preserve"> (5-6 разряд)</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lastRenderedPageBreak/>
        <w:t>1. Когда может возникнуть угроза жизни и здоровью охраняемых граждан.</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autoSpaceDE w:val="0"/>
        <w:ind w:right="-57" w:firstLine="709"/>
        <w:jc w:val="both"/>
        <w:rPr>
          <w:rFonts w:eastAsia="Batang"/>
          <w:b/>
          <w:bCs/>
          <w:sz w:val="28"/>
          <w:szCs w:val="28"/>
        </w:rPr>
      </w:pPr>
      <w:r w:rsidRPr="008F1428">
        <w:rPr>
          <w:rFonts w:eastAsia="Batang"/>
          <w:b/>
          <w:bCs/>
          <w:sz w:val="28"/>
          <w:szCs w:val="28"/>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626CAF" w:rsidRPr="008F1428" w:rsidRDefault="00626CAF" w:rsidP="00626CAF">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626CAF" w:rsidRPr="008F1428" w:rsidRDefault="00626CAF" w:rsidP="00626CAF">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626CAF" w:rsidRPr="008F1428" w:rsidRDefault="00626CAF" w:rsidP="00626CAF">
      <w:pPr>
        <w:tabs>
          <w:tab w:val="left" w:pos="2069"/>
        </w:tabs>
        <w:autoSpaceDE w:val="0"/>
        <w:ind w:right="-57" w:firstLine="709"/>
        <w:jc w:val="both"/>
        <w:rPr>
          <w:rFonts w:eastAsia="Batang"/>
          <w:i/>
          <w:sz w:val="28"/>
          <w:szCs w:val="28"/>
        </w:rPr>
      </w:pPr>
      <w:r w:rsidRPr="008F1428">
        <w:rPr>
          <w:rFonts w:eastAsia="Batang"/>
          <w:i/>
          <w:sz w:val="28"/>
          <w:szCs w:val="28"/>
        </w:rPr>
        <w:t>3</w:t>
      </w:r>
    </w:p>
    <w:p w:rsidR="00626CAF" w:rsidRPr="008F1428" w:rsidRDefault="00626CAF" w:rsidP="00626CAF">
      <w:pPr>
        <w:autoSpaceDE w:val="0"/>
        <w:ind w:right="-57" w:firstLine="709"/>
        <w:jc w:val="both"/>
        <w:rPr>
          <w:rFonts w:eastAsia="Batang"/>
          <w:b/>
          <w:bCs/>
          <w:sz w:val="28"/>
          <w:szCs w:val="28"/>
        </w:rPr>
      </w:pPr>
      <w:r w:rsidRPr="008F1428">
        <w:rPr>
          <w:rFonts w:eastAsia="Batang"/>
          <w:b/>
          <w:sz w:val="28"/>
          <w:szCs w:val="28"/>
        </w:rPr>
        <w:t xml:space="preserve">1.32. </w:t>
      </w:r>
      <w:r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626CAF" w:rsidRPr="008F1428" w:rsidRDefault="00626CAF" w:rsidP="00626CAF">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626CAF" w:rsidRPr="008F1428" w:rsidRDefault="00626CAF" w:rsidP="00626CAF">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firstLine="709"/>
        <w:jc w:val="both"/>
        <w:rPr>
          <w:rFonts w:eastAsia="Batang"/>
          <w:b/>
          <w:sz w:val="28"/>
          <w:szCs w:val="28"/>
        </w:rPr>
      </w:pPr>
      <w:r w:rsidRPr="008F1428">
        <w:rPr>
          <w:rFonts w:eastAsia="Batang"/>
          <w:b/>
          <w:sz w:val="28"/>
          <w:szCs w:val="28"/>
        </w:rPr>
        <w:t>1.33</w:t>
      </w:r>
      <w:r w:rsidRPr="008F1428">
        <w:rPr>
          <w:rFonts w:eastAsia="Batang"/>
          <w:sz w:val="28"/>
          <w:szCs w:val="28"/>
        </w:rPr>
        <w:t xml:space="preserve">. </w:t>
      </w:r>
      <w:r w:rsidRPr="008F1428">
        <w:rPr>
          <w:rFonts w:eastAsia="Batang"/>
          <w:b/>
          <w:sz w:val="28"/>
          <w:szCs w:val="28"/>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626CAF" w:rsidRPr="008F1428" w:rsidRDefault="00626CAF" w:rsidP="00626CAF">
      <w:pPr>
        <w:ind w:firstLine="709"/>
        <w:jc w:val="both"/>
        <w:rPr>
          <w:rFonts w:eastAsia="Batang"/>
          <w:sz w:val="28"/>
          <w:szCs w:val="28"/>
        </w:rPr>
      </w:pPr>
      <w:r w:rsidRPr="008F1428">
        <w:rPr>
          <w:rFonts w:eastAsia="Batang"/>
          <w:sz w:val="28"/>
          <w:szCs w:val="28"/>
        </w:rPr>
        <w:lastRenderedPageBreak/>
        <w:t>1. Частный охранник направляется на повторную периодическую проверку, личная карточка и удостоверение частного охранника изымаются.</w:t>
      </w:r>
    </w:p>
    <w:p w:rsidR="00626CAF" w:rsidRPr="008F1428" w:rsidRDefault="00626CAF" w:rsidP="00626CAF">
      <w:pPr>
        <w:tabs>
          <w:tab w:val="left" w:pos="1080"/>
        </w:tabs>
        <w:autoSpaceDE w:val="0"/>
        <w:autoSpaceDN w:val="0"/>
        <w:adjustRightInd w:val="0"/>
        <w:ind w:firstLine="709"/>
        <w:jc w:val="both"/>
        <w:rPr>
          <w:rFonts w:eastAsia="Batang"/>
          <w:sz w:val="28"/>
          <w:szCs w:val="28"/>
        </w:rPr>
      </w:pPr>
      <w:r w:rsidRPr="008F1428">
        <w:rPr>
          <w:rFonts w:eastAsia="Batang"/>
          <w:sz w:val="28"/>
          <w:szCs w:val="28"/>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626CAF" w:rsidRPr="008F1428" w:rsidRDefault="00626CAF" w:rsidP="00626CAF">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Частный охранник направляется на повторную периодическую проверку.  </w:t>
      </w:r>
    </w:p>
    <w:p w:rsidR="00626CAF" w:rsidRPr="008F1428" w:rsidRDefault="00626CAF" w:rsidP="00626CAF">
      <w:pPr>
        <w:autoSpaceDE w:val="0"/>
        <w:autoSpaceDN w:val="0"/>
        <w:adjustRightInd w:val="0"/>
        <w:ind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080"/>
        </w:tabs>
        <w:ind w:right="-57" w:firstLine="709"/>
        <w:jc w:val="both"/>
        <w:rPr>
          <w:rFonts w:eastAsia="Batang"/>
          <w:b/>
          <w:sz w:val="28"/>
          <w:szCs w:val="28"/>
        </w:rPr>
      </w:pPr>
      <w:r w:rsidRPr="008F1428">
        <w:rPr>
          <w:rFonts w:eastAsia="Batang"/>
          <w:b/>
          <w:sz w:val="28"/>
          <w:szCs w:val="28"/>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2. В соответствии с Положением о пропускном и внутриобъектовом режимах, утвержденным Заказчиком охранных услуг.</w:t>
      </w:r>
    </w:p>
    <w:p w:rsidR="00626CAF" w:rsidRPr="008F1428" w:rsidRDefault="00626CAF" w:rsidP="00626CAF">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626CAF" w:rsidRPr="008F1428" w:rsidRDefault="00626CAF" w:rsidP="00626CAF">
      <w:pPr>
        <w:tabs>
          <w:tab w:val="left" w:pos="1080"/>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firstLine="709"/>
        <w:jc w:val="both"/>
        <w:rPr>
          <w:rFonts w:eastAsia="Batang"/>
          <w:b/>
          <w:sz w:val="28"/>
          <w:szCs w:val="28"/>
        </w:rPr>
      </w:pPr>
      <w:r w:rsidRPr="008F1428">
        <w:rPr>
          <w:rFonts w:eastAsia="Batang"/>
          <w:b/>
          <w:sz w:val="28"/>
          <w:szCs w:val="28"/>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rsidR="00626CAF" w:rsidRPr="008F1428" w:rsidRDefault="00626CAF" w:rsidP="00626CAF">
      <w:pPr>
        <w:tabs>
          <w:tab w:val="left" w:pos="1080"/>
        </w:tabs>
        <w:autoSpaceDE w:val="0"/>
        <w:autoSpaceDN w:val="0"/>
        <w:adjustRightInd w:val="0"/>
        <w:ind w:firstLine="709"/>
        <w:jc w:val="both"/>
        <w:rPr>
          <w:rFonts w:eastAsia="Batang"/>
          <w:sz w:val="28"/>
          <w:szCs w:val="28"/>
        </w:rPr>
      </w:pPr>
      <w:r w:rsidRPr="008F1428">
        <w:rPr>
          <w:rFonts w:eastAsia="Batang"/>
          <w:sz w:val="28"/>
          <w:szCs w:val="28"/>
        </w:rPr>
        <w:t>1. На срок не более трех месяцев.</w:t>
      </w:r>
    </w:p>
    <w:p w:rsidR="00626CAF" w:rsidRPr="008F1428" w:rsidRDefault="00626CAF" w:rsidP="00626CAF">
      <w:pPr>
        <w:tabs>
          <w:tab w:val="left" w:pos="1080"/>
        </w:tabs>
        <w:autoSpaceDE w:val="0"/>
        <w:autoSpaceDN w:val="0"/>
        <w:adjustRightInd w:val="0"/>
        <w:ind w:firstLine="709"/>
        <w:jc w:val="both"/>
        <w:rPr>
          <w:rFonts w:eastAsia="Batang"/>
          <w:sz w:val="28"/>
          <w:szCs w:val="28"/>
        </w:rPr>
      </w:pPr>
      <w:r w:rsidRPr="008F1428">
        <w:rPr>
          <w:rFonts w:eastAsia="Batang"/>
          <w:sz w:val="28"/>
          <w:szCs w:val="28"/>
        </w:rPr>
        <w:t>2. На срок не более шести месяцев.</w:t>
      </w:r>
    </w:p>
    <w:p w:rsidR="00626CAF" w:rsidRPr="008F1428" w:rsidRDefault="00626CAF" w:rsidP="00626CAF">
      <w:pPr>
        <w:tabs>
          <w:tab w:val="left" w:pos="1080"/>
        </w:tabs>
        <w:autoSpaceDE w:val="0"/>
        <w:autoSpaceDN w:val="0"/>
        <w:adjustRightInd w:val="0"/>
        <w:ind w:firstLine="709"/>
        <w:jc w:val="both"/>
        <w:rPr>
          <w:rFonts w:eastAsia="Batang"/>
          <w:sz w:val="28"/>
          <w:szCs w:val="28"/>
        </w:rPr>
      </w:pPr>
      <w:r w:rsidRPr="008F1428">
        <w:rPr>
          <w:rFonts w:eastAsia="Batang"/>
          <w:sz w:val="28"/>
          <w:szCs w:val="28"/>
        </w:rPr>
        <w:t>3. До даты очередного прохождения периодической проверки.</w:t>
      </w:r>
    </w:p>
    <w:p w:rsidR="00626CAF" w:rsidRPr="008F1428" w:rsidRDefault="00626CAF" w:rsidP="00626CAF">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Pr="008F1428">
        <w:rPr>
          <w:rFonts w:eastAsia="Batang"/>
          <w:b/>
          <w:bCs/>
          <w:sz w:val="28"/>
          <w:szCs w:val="28"/>
        </w:rPr>
        <w:t xml:space="preserve"> </w:t>
      </w:r>
    </w:p>
    <w:p w:rsidR="00626CAF" w:rsidRPr="008F1428" w:rsidRDefault="00626CAF" w:rsidP="00626CAF">
      <w:pPr>
        <w:ind w:right="-57" w:firstLine="709"/>
        <w:jc w:val="both"/>
        <w:rPr>
          <w:rFonts w:eastAsia="Batang"/>
          <w:b/>
          <w:sz w:val="28"/>
          <w:szCs w:val="28"/>
        </w:rPr>
      </w:pPr>
    </w:p>
    <w:p w:rsidR="00626CAF" w:rsidRPr="008F1428" w:rsidRDefault="00626CAF" w:rsidP="00626CAF">
      <w:pPr>
        <w:ind w:right="-57" w:firstLine="709"/>
        <w:jc w:val="both"/>
        <w:rPr>
          <w:rFonts w:eastAsia="Batang"/>
          <w:i/>
          <w:sz w:val="28"/>
          <w:szCs w:val="28"/>
        </w:rPr>
      </w:pPr>
      <w:r w:rsidRPr="008F1428">
        <w:rPr>
          <w:rFonts w:eastAsia="Batang"/>
          <w:b/>
          <w:sz w:val="28"/>
          <w:szCs w:val="28"/>
        </w:rPr>
        <w:t xml:space="preserve">1.37. В каких случаях ненадлежащее исполнение обязанностей лицом, которому была поручена охрана огнестрельного оружия, </w:t>
      </w:r>
      <w:r w:rsidRPr="008F1428">
        <w:rPr>
          <w:rFonts w:eastAsia="Batang"/>
          <w:b/>
          <w:sz w:val="28"/>
          <w:szCs w:val="28"/>
        </w:rPr>
        <w:lastRenderedPageBreak/>
        <w:t>боеприпасов, взрывчатых веществ или взрывных устройств влечет уголовную ответственность:</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626CAF" w:rsidRPr="008F1428" w:rsidRDefault="00626CAF" w:rsidP="00626CAF">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626CAF" w:rsidRPr="008F1428" w:rsidRDefault="00626CAF" w:rsidP="00626CAF">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626CAF" w:rsidRPr="008F1428" w:rsidRDefault="00626CAF" w:rsidP="00626CAF">
      <w:pPr>
        <w:autoSpaceDE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right="-57" w:firstLine="709"/>
        <w:jc w:val="both"/>
        <w:rPr>
          <w:rFonts w:eastAsia="Batang"/>
          <w:i/>
          <w:sz w:val="28"/>
          <w:szCs w:val="28"/>
        </w:rPr>
      </w:pPr>
      <w:r w:rsidRPr="008F1428">
        <w:rPr>
          <w:rFonts w:eastAsia="Batang"/>
          <w:b/>
          <w:sz w:val="28"/>
          <w:szCs w:val="28"/>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626CAF" w:rsidRPr="008F1428" w:rsidRDefault="00626CAF" w:rsidP="00626CAF">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626CAF" w:rsidRPr="008F1428" w:rsidRDefault="00626CAF" w:rsidP="00626CAF">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626CAF" w:rsidRPr="008F1428" w:rsidRDefault="00626CAF" w:rsidP="00626CAF">
      <w:pPr>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993"/>
        </w:tabs>
        <w:autoSpaceDE w:val="0"/>
        <w:ind w:right="-57" w:firstLine="709"/>
        <w:jc w:val="both"/>
        <w:rPr>
          <w:rFonts w:eastAsia="Batang"/>
          <w:b/>
          <w:sz w:val="28"/>
          <w:szCs w:val="28"/>
        </w:rPr>
      </w:pPr>
      <w:r w:rsidRPr="008F1428">
        <w:rPr>
          <w:rFonts w:eastAsia="Batang"/>
          <w:b/>
          <w:sz w:val="28"/>
          <w:szCs w:val="28"/>
        </w:rPr>
        <w:t>1.39. Частные охранники имеют право применять физическую силу:</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626CAF" w:rsidRPr="008F1428" w:rsidRDefault="00626CAF" w:rsidP="00626CAF">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626CAF" w:rsidRPr="008F1428" w:rsidRDefault="00626CAF" w:rsidP="00626CAF">
      <w:pPr>
        <w:tabs>
          <w:tab w:val="left" w:pos="993"/>
        </w:tabs>
        <w:autoSpaceDE w:val="0"/>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firstLine="709"/>
        <w:jc w:val="both"/>
        <w:rPr>
          <w:rFonts w:eastAsia="Batang"/>
          <w:b/>
          <w:sz w:val="28"/>
          <w:szCs w:val="28"/>
        </w:rPr>
      </w:pPr>
      <w:r w:rsidRPr="008F1428">
        <w:rPr>
          <w:rFonts w:eastAsia="Batang"/>
          <w:b/>
          <w:sz w:val="28"/>
          <w:szCs w:val="28"/>
        </w:rPr>
        <w:t>1.40.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1. В пределах времени, установленного для выполнения упражнения (25 секунд).</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3. В пределах времени, установленного для выполнения упражнения или за его пределами (по усмотрению проверяющего).</w:t>
      </w:r>
    </w:p>
    <w:p w:rsidR="00626CAF" w:rsidRPr="008F1428" w:rsidRDefault="00626CAF" w:rsidP="00626CAF">
      <w:pPr>
        <w:autoSpaceDE w:val="0"/>
        <w:autoSpaceDN w:val="0"/>
        <w:adjustRightInd w:val="0"/>
        <w:ind w:firstLine="709"/>
        <w:jc w:val="both"/>
        <w:rPr>
          <w:rFonts w:eastAsia="Batang"/>
          <w:i/>
          <w:sz w:val="28"/>
          <w:szCs w:val="28"/>
        </w:rPr>
      </w:pPr>
      <w:r w:rsidRPr="008F1428">
        <w:rPr>
          <w:rFonts w:eastAsia="Batang"/>
          <w:i/>
          <w:sz w:val="28"/>
          <w:szCs w:val="28"/>
        </w:rPr>
        <w:t>2</w:t>
      </w:r>
    </w:p>
    <w:p w:rsidR="00626CAF" w:rsidRPr="008F1428" w:rsidRDefault="00626CAF" w:rsidP="00626CAF">
      <w:pPr>
        <w:ind w:firstLine="709"/>
        <w:jc w:val="both"/>
        <w:rPr>
          <w:rFonts w:eastAsia="Batang"/>
          <w:b/>
          <w:sz w:val="28"/>
          <w:szCs w:val="28"/>
        </w:rPr>
      </w:pPr>
      <w:r w:rsidRPr="008F1428">
        <w:rPr>
          <w:rFonts w:eastAsia="Batang"/>
          <w:b/>
          <w:sz w:val="28"/>
          <w:szCs w:val="28"/>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1. Правильное надевание наручников (независимо от установленного времени).</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2. Правильное надевание наручников в пределах установленного времени (независимо от того, смог ли проверяемый снять наручники).</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3. Правильное надевание наручников в пределах установленного времени и последующее их снятие.</w:t>
      </w:r>
    </w:p>
    <w:p w:rsidR="00626CAF" w:rsidRPr="008F1428" w:rsidRDefault="00626CAF" w:rsidP="00626CAF">
      <w:pPr>
        <w:autoSpaceDE w:val="0"/>
        <w:autoSpaceDN w:val="0"/>
        <w:adjustRightInd w:val="0"/>
        <w:ind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sz w:val="28"/>
          <w:szCs w:val="28"/>
        </w:rPr>
      </w:pPr>
      <w:r w:rsidRPr="008F1428">
        <w:rPr>
          <w:rFonts w:eastAsia="Batang"/>
          <w:b/>
          <w:sz w:val="28"/>
          <w:szCs w:val="28"/>
        </w:rPr>
        <w:lastRenderedPageBreak/>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626CAF" w:rsidRPr="008F1428" w:rsidRDefault="00626CAF" w:rsidP="00626CAF">
      <w:pPr>
        <w:tabs>
          <w:tab w:val="left" w:pos="851"/>
        </w:tabs>
        <w:autoSpaceDE w:val="0"/>
        <w:ind w:right="-57" w:firstLine="709"/>
        <w:jc w:val="both"/>
        <w:rPr>
          <w:rFonts w:eastAsia="Batang"/>
          <w:sz w:val="28"/>
          <w:szCs w:val="28"/>
        </w:rPr>
      </w:pPr>
      <w:r w:rsidRPr="008F1428">
        <w:rPr>
          <w:rFonts w:eastAsia="Batang"/>
          <w:sz w:val="28"/>
          <w:szCs w:val="28"/>
        </w:rPr>
        <w:t>1. Один раз в два года в течение месяца, предшествующего дате прохождения последней периодической проверки.</w:t>
      </w:r>
    </w:p>
    <w:p w:rsidR="00626CAF" w:rsidRPr="008F1428" w:rsidRDefault="00626CAF" w:rsidP="00626CAF">
      <w:pPr>
        <w:tabs>
          <w:tab w:val="left" w:pos="851"/>
        </w:tabs>
        <w:autoSpaceDE w:val="0"/>
        <w:ind w:right="-57" w:firstLine="709"/>
        <w:jc w:val="both"/>
        <w:rPr>
          <w:rFonts w:eastAsia="Batang"/>
          <w:sz w:val="28"/>
          <w:szCs w:val="28"/>
        </w:rPr>
      </w:pPr>
      <w:r w:rsidRPr="008F1428">
        <w:rPr>
          <w:rFonts w:eastAsia="Batang"/>
          <w:sz w:val="28"/>
          <w:szCs w:val="28"/>
        </w:rPr>
        <w:t>2. Один раз в год в течение месяца, предшествующего дате прохождения последней периодической проверки.</w:t>
      </w:r>
    </w:p>
    <w:p w:rsidR="00626CAF" w:rsidRPr="008F1428" w:rsidRDefault="00626CAF" w:rsidP="00626CAF">
      <w:pPr>
        <w:tabs>
          <w:tab w:val="left" w:pos="851"/>
        </w:tabs>
        <w:autoSpaceDE w:val="0"/>
        <w:ind w:right="-57" w:firstLine="709"/>
        <w:jc w:val="both"/>
        <w:rPr>
          <w:rFonts w:eastAsia="Batang"/>
          <w:sz w:val="28"/>
          <w:szCs w:val="28"/>
        </w:rPr>
      </w:pPr>
      <w:r w:rsidRPr="008F1428">
        <w:rPr>
          <w:rFonts w:eastAsia="Batang"/>
          <w:sz w:val="28"/>
          <w:szCs w:val="28"/>
        </w:rPr>
        <w:t>3. Один раз в год в течение месяца, предшествующего дате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626CAF" w:rsidRPr="008F1428" w:rsidRDefault="00626CAF" w:rsidP="00626CAF">
      <w:pPr>
        <w:tabs>
          <w:tab w:val="left" w:pos="851"/>
        </w:tabs>
        <w:autoSpaceDE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851"/>
        </w:tabs>
        <w:ind w:right="-57" w:firstLine="709"/>
        <w:jc w:val="both"/>
        <w:rPr>
          <w:rFonts w:eastAsia="Batang"/>
          <w:b/>
          <w:sz w:val="28"/>
          <w:szCs w:val="28"/>
        </w:rPr>
      </w:pPr>
      <w:r w:rsidRPr="008F1428">
        <w:rPr>
          <w:rFonts w:eastAsia="Batang"/>
          <w:b/>
          <w:sz w:val="28"/>
          <w:szCs w:val="28"/>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626CAF" w:rsidRPr="008F1428" w:rsidRDefault="00626CAF" w:rsidP="00626CAF">
      <w:pPr>
        <w:tabs>
          <w:tab w:val="left" w:pos="851"/>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firstLine="709"/>
        <w:jc w:val="both"/>
        <w:rPr>
          <w:rFonts w:eastAsia="Batang"/>
          <w:b/>
          <w:sz w:val="28"/>
          <w:szCs w:val="28"/>
        </w:rPr>
      </w:pPr>
      <w:r w:rsidRPr="008F1428">
        <w:rPr>
          <w:rFonts w:eastAsia="Batang"/>
          <w:b/>
          <w:sz w:val="28"/>
          <w:szCs w:val="28"/>
        </w:rPr>
        <w:t>1.44. Согласно Типовым упражнениям практического применения специальных средств наручники считаются надетыми правильно:</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1.Если в надетом состоянии наручники не могут проворачиваться на конечности.</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2. Если в надетом состоянии наручники свободно проворачиваются (каких-либо требований о надежности фиксации конечности не предъявляется).</w:t>
      </w:r>
    </w:p>
    <w:p w:rsidR="00626CAF" w:rsidRPr="008F1428" w:rsidRDefault="00626CAF" w:rsidP="00626CAF">
      <w:pPr>
        <w:tabs>
          <w:tab w:val="left" w:pos="993"/>
        </w:tabs>
        <w:autoSpaceDE w:val="0"/>
        <w:autoSpaceDN w:val="0"/>
        <w:adjustRightInd w:val="0"/>
        <w:ind w:firstLine="709"/>
        <w:jc w:val="both"/>
        <w:rPr>
          <w:rFonts w:eastAsia="Batang"/>
          <w:sz w:val="28"/>
          <w:szCs w:val="28"/>
        </w:rPr>
      </w:pPr>
      <w:r w:rsidRPr="008F1428">
        <w:rPr>
          <w:rFonts w:eastAsia="Batang"/>
          <w:sz w:val="28"/>
          <w:szCs w:val="28"/>
        </w:rPr>
        <w:t>3. Если в надетом состоянии наручники свободно проворачиваются и надежно фиксируют конечность.</w:t>
      </w:r>
    </w:p>
    <w:p w:rsidR="00626CAF" w:rsidRPr="008F1428" w:rsidRDefault="00626CAF" w:rsidP="00626CAF">
      <w:pPr>
        <w:autoSpaceDE w:val="0"/>
        <w:autoSpaceDN w:val="0"/>
        <w:adjustRightInd w:val="0"/>
        <w:ind w:firstLine="709"/>
        <w:jc w:val="both"/>
        <w:rPr>
          <w:rFonts w:eastAsia="Batang"/>
          <w:i/>
          <w:sz w:val="28"/>
          <w:szCs w:val="28"/>
        </w:rPr>
      </w:pPr>
      <w:r w:rsidRPr="008F1428">
        <w:rPr>
          <w:rFonts w:eastAsia="Batang"/>
          <w:i/>
          <w:sz w:val="28"/>
          <w:szCs w:val="28"/>
        </w:rPr>
        <w:t>3</w:t>
      </w:r>
    </w:p>
    <w:p w:rsidR="00626CAF" w:rsidRPr="008F1428" w:rsidRDefault="00626CAF" w:rsidP="00626CAF">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626CAF" w:rsidRPr="008F1428" w:rsidRDefault="00626CAF" w:rsidP="00626CAF">
      <w:pPr>
        <w:autoSpaceDE w:val="0"/>
        <w:ind w:right="-57" w:firstLine="709"/>
        <w:jc w:val="both"/>
        <w:rPr>
          <w:rFonts w:eastAsia="Batang"/>
          <w:sz w:val="28"/>
          <w:szCs w:val="28"/>
        </w:rPr>
      </w:pPr>
      <w:r w:rsidRPr="008F1428">
        <w:rPr>
          <w:rFonts w:eastAsia="Batang"/>
          <w:sz w:val="28"/>
          <w:szCs w:val="28"/>
        </w:rPr>
        <w:lastRenderedPageBreak/>
        <w:t>1. Только как сертифицированное в установленном порядке в качестве гражданского оружия.</w:t>
      </w:r>
    </w:p>
    <w:p w:rsidR="00626CAF" w:rsidRPr="008F1428" w:rsidRDefault="00626CAF" w:rsidP="00626CAF">
      <w:pPr>
        <w:autoSpaceDE w:val="0"/>
        <w:ind w:right="-57" w:firstLine="709"/>
        <w:jc w:val="both"/>
        <w:rPr>
          <w:rFonts w:eastAsia="Batang"/>
          <w:sz w:val="28"/>
          <w:szCs w:val="28"/>
        </w:rPr>
      </w:pPr>
      <w:r w:rsidRPr="008F1428">
        <w:rPr>
          <w:rFonts w:eastAsia="Batang"/>
          <w:sz w:val="28"/>
          <w:szCs w:val="28"/>
        </w:rPr>
        <w:t>2. Только как сертифицированное в установленном порядке в качестве служебного оружия.</w:t>
      </w:r>
    </w:p>
    <w:p w:rsidR="00626CAF" w:rsidRPr="008F1428" w:rsidRDefault="00626CAF" w:rsidP="00626CAF">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626CAF" w:rsidRPr="008F1428" w:rsidRDefault="00626CAF" w:rsidP="00626CAF">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626CAF" w:rsidRPr="008F1428" w:rsidRDefault="00626CAF" w:rsidP="00626CAF">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626CAF" w:rsidRPr="008F1428" w:rsidRDefault="00626CAF" w:rsidP="00626CAF">
      <w:pPr>
        <w:autoSpaceDE w:val="0"/>
        <w:ind w:right="-57"/>
        <w:rPr>
          <w:rFonts w:eastAsia="Batang"/>
          <w:b/>
          <w:bCs/>
          <w:sz w:val="28"/>
          <w:szCs w:val="28"/>
        </w:rPr>
      </w:pPr>
    </w:p>
    <w:p w:rsidR="00626CAF" w:rsidRPr="008F1428" w:rsidRDefault="00626CAF" w:rsidP="00626CAF">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626CAF" w:rsidRPr="008F1428" w:rsidRDefault="00626CAF" w:rsidP="00626CAF">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626CAF" w:rsidRPr="008F1428" w:rsidRDefault="00626CAF" w:rsidP="00626CAF">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626CAF" w:rsidRPr="008F1428" w:rsidRDefault="00626CAF" w:rsidP="00626CAF">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626CAF" w:rsidRPr="008F1428" w:rsidRDefault="00626CAF" w:rsidP="00626CAF">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626CAF" w:rsidRPr="008F1428" w:rsidRDefault="00626CAF" w:rsidP="00626CAF">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626CAF" w:rsidRPr="008F1428" w:rsidRDefault="00626CAF" w:rsidP="00626CAF">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626CAF" w:rsidRPr="008F1428" w:rsidRDefault="00626CAF" w:rsidP="00626CAF">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626CAF" w:rsidRPr="008F1428" w:rsidRDefault="00626CAF" w:rsidP="00626CAF">
      <w:pPr>
        <w:ind w:firstLine="709"/>
        <w:jc w:val="both"/>
        <w:rPr>
          <w:rFonts w:eastAsia="Batang"/>
          <w:i/>
          <w:iCs/>
          <w:sz w:val="28"/>
          <w:szCs w:val="28"/>
        </w:rPr>
      </w:pPr>
      <w:r w:rsidRPr="008F1428">
        <w:rPr>
          <w:rFonts w:eastAsia="Batang"/>
          <w:i/>
          <w:iCs/>
          <w:sz w:val="28"/>
          <w:szCs w:val="28"/>
        </w:rPr>
        <w:t>2</w:t>
      </w:r>
    </w:p>
    <w:p w:rsidR="00626CAF" w:rsidRPr="008F1428" w:rsidRDefault="00626CAF" w:rsidP="00626CAF">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626CAF" w:rsidRPr="008F1428" w:rsidRDefault="00626CAF" w:rsidP="00626CAF">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626CAF" w:rsidRPr="008F1428" w:rsidRDefault="00626CAF" w:rsidP="00626CAF">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626CAF" w:rsidRPr="008F1428" w:rsidRDefault="00626CAF" w:rsidP="00626CAF">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626CAF" w:rsidRPr="008F1428" w:rsidRDefault="00626CAF" w:rsidP="00626CAF">
      <w:pPr>
        <w:tabs>
          <w:tab w:val="left" w:pos="2789"/>
        </w:tabs>
        <w:autoSpaceDE w:val="0"/>
        <w:ind w:firstLine="709"/>
        <w:jc w:val="both"/>
        <w:rPr>
          <w:rFonts w:eastAsia="Batang"/>
          <w:i/>
          <w:iCs/>
          <w:sz w:val="28"/>
          <w:szCs w:val="28"/>
        </w:rPr>
      </w:pPr>
      <w:r w:rsidRPr="008F1428">
        <w:rPr>
          <w:rFonts w:eastAsia="Batang"/>
          <w:i/>
          <w:iCs/>
          <w:sz w:val="28"/>
          <w:szCs w:val="28"/>
        </w:rPr>
        <w:t>2</w:t>
      </w:r>
    </w:p>
    <w:p w:rsidR="00626CAF" w:rsidRPr="008F1428" w:rsidRDefault="00626CAF" w:rsidP="00626CAF">
      <w:pPr>
        <w:widowControl w:val="0"/>
        <w:autoSpaceDE w:val="0"/>
        <w:ind w:firstLine="709"/>
        <w:jc w:val="both"/>
        <w:rPr>
          <w:rFonts w:eastAsia="Batang"/>
          <w:b/>
          <w:bCs/>
          <w:kern w:val="1"/>
          <w:sz w:val="28"/>
          <w:szCs w:val="28"/>
        </w:rPr>
      </w:pPr>
      <w:r w:rsidRPr="008F1428">
        <w:rPr>
          <w:rFonts w:eastAsia="Batang"/>
          <w:b/>
          <w:kern w:val="1"/>
          <w:sz w:val="28"/>
          <w:szCs w:val="28"/>
        </w:rPr>
        <w:t xml:space="preserve">2.4. Охранник был вынужден вступить в огневой контакт с </w:t>
      </w:r>
      <w:r w:rsidRPr="008F1428">
        <w:rPr>
          <w:rFonts w:eastAsia="Batang"/>
          <w:b/>
          <w:kern w:val="1"/>
          <w:sz w:val="28"/>
          <w:szCs w:val="28"/>
        </w:rPr>
        <w:lastRenderedPageBreak/>
        <w:t>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626CAF" w:rsidRPr="008F1428" w:rsidRDefault="00626CAF" w:rsidP="00626CAF">
      <w:pPr>
        <w:tabs>
          <w:tab w:val="left" w:pos="5128"/>
        </w:tabs>
        <w:autoSpaceDE w:val="0"/>
        <w:ind w:firstLine="709"/>
        <w:jc w:val="both"/>
        <w:rPr>
          <w:rFonts w:eastAsia="Batang"/>
          <w:i/>
          <w:sz w:val="28"/>
          <w:szCs w:val="28"/>
        </w:rPr>
      </w:pPr>
      <w:r w:rsidRPr="008F1428">
        <w:rPr>
          <w:rFonts w:eastAsia="Batang"/>
          <w:i/>
          <w:sz w:val="28"/>
          <w:szCs w:val="28"/>
        </w:rPr>
        <w:t>3</w:t>
      </w:r>
    </w:p>
    <w:p w:rsidR="00626CAF" w:rsidRPr="008F1428" w:rsidRDefault="00626CAF" w:rsidP="00626CAF">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626CAF" w:rsidRPr="008F1428" w:rsidRDefault="00626CAF" w:rsidP="00626CAF">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626CAF" w:rsidRPr="008F1428" w:rsidRDefault="00626CAF" w:rsidP="00626CAF">
      <w:pPr>
        <w:autoSpaceDE w:val="0"/>
        <w:ind w:firstLine="709"/>
        <w:jc w:val="both"/>
        <w:rPr>
          <w:rFonts w:eastAsia="Batang"/>
          <w:i/>
          <w:iCs/>
          <w:sz w:val="28"/>
          <w:szCs w:val="28"/>
        </w:rPr>
      </w:pPr>
      <w:r w:rsidRPr="008F1428">
        <w:rPr>
          <w:rFonts w:eastAsia="Batang"/>
          <w:i/>
          <w:iCs/>
          <w:sz w:val="28"/>
          <w:szCs w:val="28"/>
        </w:rPr>
        <w:t>3</w:t>
      </w:r>
    </w:p>
    <w:p w:rsidR="00626CAF" w:rsidRPr="008F1428" w:rsidRDefault="00626CAF" w:rsidP="00626CAF">
      <w:pPr>
        <w:ind w:right="-57"/>
        <w:rPr>
          <w:rFonts w:eastAsia="Batang"/>
          <w:sz w:val="28"/>
          <w:szCs w:val="28"/>
        </w:rPr>
      </w:pPr>
    </w:p>
    <w:p w:rsidR="00626CAF" w:rsidRPr="008F1428" w:rsidRDefault="00626CAF" w:rsidP="00626CAF">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626CAF" w:rsidRPr="008F1428" w:rsidRDefault="00626CAF" w:rsidP="00626CAF">
      <w:pPr>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626CAF" w:rsidRPr="008F1428" w:rsidRDefault="00626CAF" w:rsidP="00626CAF">
      <w:pPr>
        <w:ind w:right="-57"/>
        <w:jc w:val="both"/>
        <w:rPr>
          <w:rFonts w:eastAsia="Batang"/>
          <w:sz w:val="28"/>
          <w:szCs w:val="28"/>
        </w:rPr>
      </w:pPr>
    </w:p>
    <w:p w:rsidR="00626CAF" w:rsidRPr="008F1428" w:rsidRDefault="00626CAF" w:rsidP="00626CAF">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626CAF" w:rsidRPr="008F1428" w:rsidRDefault="00626CAF" w:rsidP="00626CAF">
      <w:pPr>
        <w:tabs>
          <w:tab w:val="left" w:pos="1418"/>
        </w:tabs>
        <w:suppressAutoHyphens w:val="0"/>
        <w:ind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26CAF" w:rsidRPr="008F1428" w:rsidRDefault="00626CAF" w:rsidP="00626CAF">
      <w:pPr>
        <w:tabs>
          <w:tab w:val="left" w:pos="1418"/>
        </w:tabs>
        <w:suppressAutoHyphens w:val="0"/>
        <w:ind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418"/>
        </w:tabs>
        <w:suppressAutoHyphens w:val="0"/>
        <w:ind w:firstLine="709"/>
        <w:jc w:val="both"/>
        <w:rPr>
          <w:rFonts w:eastAsia="Batang"/>
          <w:b/>
          <w:sz w:val="28"/>
          <w:szCs w:val="28"/>
        </w:rPr>
      </w:pPr>
      <w:r w:rsidRPr="008F1428">
        <w:rPr>
          <w:rFonts w:eastAsia="Batang"/>
          <w:b/>
          <w:sz w:val="28"/>
          <w:szCs w:val="28"/>
        </w:rPr>
        <w:lastRenderedPageBreak/>
        <w:t>3.3. Входят ли в состав аптечки первой помощи медицинские препараты?</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626CAF" w:rsidRPr="008F1428" w:rsidRDefault="00626CAF" w:rsidP="00626CAF">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626CAF" w:rsidRPr="008F1428" w:rsidRDefault="00626CAF" w:rsidP="00626CAF">
      <w:pPr>
        <w:tabs>
          <w:tab w:val="left" w:pos="1418"/>
        </w:tabs>
        <w:suppressAutoHyphens w:val="0"/>
        <w:ind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626CAF" w:rsidRPr="008F1428" w:rsidRDefault="00626CAF" w:rsidP="00626CAF">
      <w:pPr>
        <w:tabs>
          <w:tab w:val="left" w:pos="1418"/>
        </w:tabs>
        <w:suppressAutoHyphens w:val="0"/>
        <w:ind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626CAF" w:rsidRPr="008F1428" w:rsidRDefault="00626CAF" w:rsidP="00626CAF">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626CAF" w:rsidRPr="008F1428" w:rsidRDefault="00626CAF" w:rsidP="00626CAF">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626CAF" w:rsidRPr="008F1428" w:rsidRDefault="00626CAF" w:rsidP="00626CAF">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626CAF" w:rsidRPr="008F1428" w:rsidRDefault="00626CAF" w:rsidP="00626CAF">
      <w:pPr>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626CAF" w:rsidRPr="008F1428" w:rsidRDefault="00626CAF" w:rsidP="00626CAF">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626CAF" w:rsidRPr="008F1428" w:rsidRDefault="00626CAF" w:rsidP="00626CAF">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626CAF" w:rsidRPr="008F1428" w:rsidRDefault="00626CAF" w:rsidP="00626CAF">
      <w:pPr>
        <w:ind w:right="-57" w:firstLine="709"/>
        <w:jc w:val="both"/>
        <w:rPr>
          <w:rFonts w:eastAsia="Batang"/>
          <w:i/>
          <w:sz w:val="28"/>
          <w:szCs w:val="28"/>
        </w:rPr>
      </w:pPr>
      <w:r w:rsidRPr="008F1428">
        <w:rPr>
          <w:rFonts w:eastAsia="Batang"/>
          <w:i/>
          <w:sz w:val="28"/>
          <w:szCs w:val="28"/>
        </w:rPr>
        <w:t>1</w:t>
      </w:r>
    </w:p>
    <w:p w:rsidR="00626CAF" w:rsidRPr="008F1428" w:rsidRDefault="00626CAF" w:rsidP="00626CAF">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626CAF" w:rsidRPr="008F1428" w:rsidRDefault="00626CAF" w:rsidP="00626CAF">
      <w:pPr>
        <w:ind w:right="-57" w:firstLine="709"/>
        <w:jc w:val="both"/>
        <w:rPr>
          <w:rFonts w:eastAsia="Batang"/>
          <w:sz w:val="28"/>
          <w:szCs w:val="28"/>
        </w:rPr>
      </w:pPr>
      <w:r w:rsidRPr="008F1428">
        <w:rPr>
          <w:rFonts w:eastAsia="Batang"/>
          <w:sz w:val="28"/>
          <w:szCs w:val="28"/>
        </w:rPr>
        <w:t>1. Прекращение воздействия травмирующего фактора.</w:t>
      </w:r>
    </w:p>
    <w:p w:rsidR="00626CAF" w:rsidRPr="008F1428" w:rsidRDefault="00626CAF" w:rsidP="00626CAF">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626CAF" w:rsidRPr="008F1428" w:rsidRDefault="00626CAF" w:rsidP="00626CAF">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626CAF" w:rsidRPr="008F1428" w:rsidRDefault="00626CAF" w:rsidP="00626CAF">
      <w:pPr>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1. В положении на спине.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3. В положении полусидя.</w:t>
      </w:r>
    </w:p>
    <w:p w:rsidR="00626CAF" w:rsidRPr="008F1428" w:rsidRDefault="00626CAF" w:rsidP="00626CAF">
      <w:pPr>
        <w:tabs>
          <w:tab w:val="left" w:pos="1276"/>
        </w:tabs>
        <w:suppressAutoHyphens w:val="0"/>
        <w:ind w:firstLine="709"/>
        <w:jc w:val="both"/>
        <w:rPr>
          <w:rFonts w:eastAsia="Batang"/>
          <w:i/>
          <w:sz w:val="28"/>
          <w:szCs w:val="28"/>
        </w:rPr>
      </w:pPr>
      <w:r w:rsidRPr="008F1428">
        <w:rPr>
          <w:rFonts w:eastAsia="Batang"/>
          <w:i/>
          <w:sz w:val="28"/>
          <w:szCs w:val="28"/>
        </w:rPr>
        <w:lastRenderedPageBreak/>
        <w:t>2</w:t>
      </w:r>
    </w:p>
    <w:p w:rsidR="00626CAF" w:rsidRPr="008F1428" w:rsidRDefault="00626CAF" w:rsidP="00626CAF">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1. В положении на спине.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3. В положении полусидя.</w:t>
      </w:r>
    </w:p>
    <w:p w:rsidR="00626CAF" w:rsidRPr="008F1428" w:rsidRDefault="00626CAF" w:rsidP="00626CAF">
      <w:pPr>
        <w:tabs>
          <w:tab w:val="left" w:pos="1276"/>
        </w:tabs>
        <w:suppressAutoHyphens w:val="0"/>
        <w:ind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26CAF" w:rsidRPr="008F1428" w:rsidRDefault="00626CAF" w:rsidP="00626CAF">
      <w:pPr>
        <w:tabs>
          <w:tab w:val="left" w:pos="1276"/>
        </w:tabs>
        <w:suppressAutoHyphens w:val="0"/>
        <w:ind w:firstLine="709"/>
        <w:jc w:val="both"/>
        <w:rPr>
          <w:rFonts w:eastAsia="Batang"/>
          <w:i/>
          <w:sz w:val="28"/>
          <w:szCs w:val="28"/>
        </w:rPr>
      </w:pPr>
      <w:r w:rsidRPr="008F1428">
        <w:rPr>
          <w:rFonts w:eastAsia="Batang"/>
          <w:i/>
          <w:sz w:val="28"/>
          <w:szCs w:val="28"/>
        </w:rPr>
        <w:t>3</w:t>
      </w:r>
    </w:p>
    <w:p w:rsidR="00626CAF" w:rsidRPr="008F1428" w:rsidRDefault="00626CAF" w:rsidP="00626CAF">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26CAF" w:rsidRPr="008F1428" w:rsidRDefault="00626CAF" w:rsidP="00626CAF">
      <w:pPr>
        <w:ind w:right="-57" w:firstLine="709"/>
        <w:jc w:val="both"/>
        <w:rPr>
          <w:rFonts w:eastAsia="Batang"/>
          <w:sz w:val="28"/>
          <w:szCs w:val="28"/>
        </w:rPr>
      </w:pPr>
      <w:r w:rsidRPr="008F1428">
        <w:rPr>
          <w:rFonts w:eastAsia="Batang"/>
          <w:sz w:val="28"/>
          <w:szCs w:val="28"/>
        </w:rPr>
        <w:t>1. В положении на спине.</w:t>
      </w:r>
    </w:p>
    <w:p w:rsidR="00626CAF" w:rsidRPr="008F1428" w:rsidRDefault="00626CAF" w:rsidP="00626CAF">
      <w:pPr>
        <w:ind w:right="-57" w:firstLine="709"/>
        <w:jc w:val="both"/>
        <w:rPr>
          <w:rFonts w:eastAsia="Batang"/>
          <w:sz w:val="28"/>
          <w:szCs w:val="28"/>
        </w:rPr>
      </w:pPr>
      <w:r w:rsidRPr="008F1428">
        <w:rPr>
          <w:rFonts w:eastAsia="Batang"/>
          <w:sz w:val="28"/>
          <w:szCs w:val="28"/>
        </w:rPr>
        <w:t>2. В положении на боку.</w:t>
      </w:r>
    </w:p>
    <w:p w:rsidR="00626CAF" w:rsidRPr="008F1428" w:rsidRDefault="00626CAF" w:rsidP="00626CAF">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626CAF" w:rsidRPr="008F1428" w:rsidRDefault="00626CAF" w:rsidP="00626CAF">
      <w:pPr>
        <w:ind w:right="-57" w:firstLine="709"/>
        <w:jc w:val="both"/>
        <w:rPr>
          <w:rFonts w:eastAsia="Batang"/>
          <w:i/>
          <w:sz w:val="28"/>
          <w:szCs w:val="28"/>
        </w:rPr>
      </w:pPr>
      <w:r w:rsidRPr="008F1428">
        <w:rPr>
          <w:rFonts w:eastAsia="Batang"/>
          <w:i/>
          <w:sz w:val="28"/>
          <w:szCs w:val="28"/>
        </w:rPr>
        <w:t>2</w:t>
      </w:r>
    </w:p>
    <w:p w:rsidR="00626CAF" w:rsidRPr="008F1428" w:rsidRDefault="00626CAF" w:rsidP="00626CAF">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626CAF" w:rsidRPr="008F1428" w:rsidRDefault="00626CAF" w:rsidP="00626CAF">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626CAF" w:rsidRPr="008F1428" w:rsidRDefault="00626CAF" w:rsidP="00626CAF">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626CAF" w:rsidRPr="008F1428" w:rsidRDefault="00626CAF" w:rsidP="00626CAF">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626CAF" w:rsidRPr="008F1428" w:rsidRDefault="00626CAF" w:rsidP="00626CAF">
      <w:pPr>
        <w:ind w:right="-57" w:firstLine="709"/>
        <w:jc w:val="both"/>
        <w:rPr>
          <w:rFonts w:eastAsia="Batang"/>
          <w:i/>
          <w:sz w:val="28"/>
          <w:szCs w:val="28"/>
        </w:rPr>
      </w:pPr>
      <w:r w:rsidRPr="008F1428">
        <w:rPr>
          <w:rFonts w:eastAsia="Batang"/>
          <w:i/>
          <w:sz w:val="28"/>
          <w:szCs w:val="28"/>
        </w:rPr>
        <w:t>2</w:t>
      </w:r>
    </w:p>
    <w:p w:rsidR="00626CAF" w:rsidRPr="008F1428" w:rsidRDefault="00626CAF" w:rsidP="00626CAF">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626CAF" w:rsidRPr="008F1428" w:rsidRDefault="00626CAF" w:rsidP="00626CAF">
      <w:pPr>
        <w:suppressAutoHyphens w:val="0"/>
        <w:ind w:firstLine="709"/>
        <w:jc w:val="both"/>
        <w:rPr>
          <w:rFonts w:eastAsia="Batang"/>
          <w:sz w:val="28"/>
          <w:szCs w:val="28"/>
        </w:rPr>
      </w:pPr>
      <w:r w:rsidRPr="008F1428">
        <w:rPr>
          <w:rFonts w:eastAsia="Batang"/>
          <w:sz w:val="28"/>
          <w:szCs w:val="28"/>
        </w:rPr>
        <w:lastRenderedPageBreak/>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626CAF" w:rsidRPr="008F1428" w:rsidRDefault="00626CAF" w:rsidP="00626CAF">
      <w:pPr>
        <w:suppressAutoHyphens w:val="0"/>
        <w:ind w:firstLine="709"/>
        <w:jc w:val="both"/>
        <w:rPr>
          <w:rFonts w:eastAsia="Batang"/>
          <w:i/>
          <w:sz w:val="28"/>
          <w:szCs w:val="28"/>
        </w:rPr>
      </w:pPr>
      <w:r w:rsidRPr="008F1428">
        <w:rPr>
          <w:rFonts w:eastAsia="Batang"/>
          <w:i/>
          <w:sz w:val="28"/>
          <w:szCs w:val="28"/>
        </w:rPr>
        <w:t>2</w:t>
      </w:r>
    </w:p>
    <w:p w:rsidR="00626CAF" w:rsidRPr="008F1428" w:rsidRDefault="00626CAF" w:rsidP="00626CAF">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626CAF" w:rsidRPr="008F1428" w:rsidRDefault="00626CAF" w:rsidP="00626CAF">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626CAF" w:rsidRPr="008F1428" w:rsidRDefault="00626CAF" w:rsidP="00626CAF">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626CAF" w:rsidRPr="008F1428" w:rsidRDefault="00626CAF" w:rsidP="00626CAF">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626CAF" w:rsidRPr="008F1428" w:rsidRDefault="00626CAF" w:rsidP="00626CAF">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626CAF" w:rsidRPr="008F1428" w:rsidRDefault="00626CAF" w:rsidP="00626CAF">
      <w:pPr>
        <w:ind w:right="-57" w:firstLine="709"/>
        <w:jc w:val="both"/>
        <w:rPr>
          <w:rFonts w:eastAsia="Batang"/>
          <w:b/>
          <w:sz w:val="28"/>
          <w:szCs w:val="28"/>
        </w:rPr>
      </w:pPr>
    </w:p>
    <w:p w:rsidR="00626CAF" w:rsidRPr="008F1428" w:rsidRDefault="00626CAF" w:rsidP="00626CAF">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626CAF" w:rsidRPr="008F1428" w:rsidRDefault="00626CAF" w:rsidP="00626CAF">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626CAF" w:rsidRPr="008F1428" w:rsidRDefault="00626CAF" w:rsidP="00626CAF">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626CAF" w:rsidRPr="008F1428" w:rsidRDefault="00626CAF" w:rsidP="00626CAF">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626CAF" w:rsidRPr="008F1428" w:rsidRDefault="00626CAF" w:rsidP="00626CAF">
      <w:pPr>
        <w:ind w:right="-57" w:firstLine="709"/>
        <w:jc w:val="both"/>
        <w:rPr>
          <w:rFonts w:eastAsia="Batang"/>
          <w:i/>
          <w:sz w:val="28"/>
          <w:szCs w:val="28"/>
        </w:rPr>
      </w:pPr>
      <w:r w:rsidRPr="008F1428">
        <w:rPr>
          <w:rFonts w:eastAsia="Batang"/>
          <w:i/>
          <w:sz w:val="28"/>
          <w:szCs w:val="28"/>
        </w:rPr>
        <w:t>1</w:t>
      </w:r>
    </w:p>
    <w:p w:rsidR="00626CAF" w:rsidRPr="008F1428" w:rsidRDefault="00626CAF" w:rsidP="00626CAF">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 xml:space="preserve">1 </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lastRenderedPageBreak/>
        <w:t>3.19. Что в первую очередь может помочь при возникновении не проходящих в покое острых болей за грудиной (в области сердца)?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lastRenderedPageBreak/>
        <w:t>3.24. При попадании слезоточивых и раздражающих веществ на кожу следует:</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626CAF" w:rsidRPr="008F1428" w:rsidRDefault="00626CAF" w:rsidP="00626CA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веществ в глаза необходимо:</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626CAF" w:rsidRPr="008F1428" w:rsidRDefault="00626CAF" w:rsidP="00626CA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626CAF" w:rsidRPr="008F1428" w:rsidRDefault="00626CAF" w:rsidP="00626CA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626CAF" w:rsidRPr="008F1428" w:rsidRDefault="00626CAF" w:rsidP="00626CAF">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lastRenderedPageBreak/>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Приложив ухо к груди прослушивается сердцебиение.</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626CAF" w:rsidRPr="008F1428" w:rsidRDefault="00626CAF" w:rsidP="00626CAF">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На спине на кровати (колени реанимирующего ниже уровня спины пострадавшего).</w:t>
      </w:r>
    </w:p>
    <w:p w:rsidR="00626CAF" w:rsidRPr="008F1428" w:rsidRDefault="00626CAF" w:rsidP="00626CA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lastRenderedPageBreak/>
        <w:t>3.36. При проведении ИВЛ (искусственной вентиляции легких) методом «рот в нос» необходимо: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3.37. Особенности проведения ИВЛ (искусственной вентиляции легких) детям:</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со взрослыми пострадавшими, не меняется. </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626CAF" w:rsidRPr="008F1428" w:rsidRDefault="00626CAF" w:rsidP="00626CAF">
      <w:pPr>
        <w:tabs>
          <w:tab w:val="left" w:pos="1134"/>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626CAF" w:rsidRPr="008F1428" w:rsidRDefault="00626CAF" w:rsidP="00626CAF">
      <w:pPr>
        <w:tabs>
          <w:tab w:val="left" w:pos="113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 Вопросы по использованию специальных средств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626CAF" w:rsidRPr="008F1428" w:rsidRDefault="00626CAF" w:rsidP="00626CAF">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Оказание психологического воздействия на правонарушителя.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Основной класс защиты Бр3 (класс защиты 3 по старой классификации).</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Бр2 (класс защиты 2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Бр4 (класс защиты 4 и 5 по старой классификации).</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1.АКМ с боеприпасом, имеющим стальной термоупрочненный сердечник.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3.СВД с боеприпасом, имеющим стальной термоупрочненный сердечник.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Защита от какого оружия не обеспечивается бронешлемами (шлемами защитными) 1-3 классов защиты?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ТТ, ПММ, ПСМ.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бронешлемы (шлемы защитные)?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Бармицей для защиты шеи.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Встроенной радиогарнитурой.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626CAF" w:rsidRPr="008F1428" w:rsidRDefault="00626CAF" w:rsidP="00626CAF">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-20°С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-40°С </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 xml:space="preserve">1. +35°С.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Прямая и с боковой ручкой.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-30°С.</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температуре +30°С.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Какие вещества (материалы) запрещается хранить совместно с бронеодеждой (жилетами защитными) и бронешлемами (шлемами защитными)?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Гидросорбенты (влагопоглотители).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Блокировка механизма зацепления подвижной запирающей дужки браслета наручников.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r w:rsidRPr="008F1428">
        <w:rPr>
          <w:rFonts w:eastAsia="Batang"/>
          <w:b/>
          <w:sz w:val="28"/>
          <w:szCs w:val="28"/>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(бронепластины).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Спецрадиостанции бронированные, планшеты защитные (бронированные), сапоги специальные защитные.</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БОС.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4.36. Какая особенность не характерна для применения наручников БОС, имеющих жесткую систему крепления браслетов между собой?</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626CAF" w:rsidRPr="008F1428" w:rsidRDefault="00626CAF" w:rsidP="00626CAF">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626CAF" w:rsidRPr="008F1428" w:rsidRDefault="00626CAF" w:rsidP="00626CAF">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626CAF" w:rsidRPr="008F1428" w:rsidRDefault="00626CAF" w:rsidP="00626CAF">
      <w:pPr>
        <w:tabs>
          <w:tab w:val="left" w:pos="993"/>
        </w:tabs>
        <w:ind w:right="-57" w:firstLine="709"/>
        <w:jc w:val="both"/>
        <w:rPr>
          <w:rFonts w:eastAsia="Batang"/>
          <w:bCs/>
          <w:i/>
          <w:iCs/>
          <w:sz w:val="28"/>
          <w:szCs w:val="28"/>
        </w:rPr>
      </w:pPr>
      <w:r w:rsidRPr="008F1428">
        <w:rPr>
          <w:rFonts w:eastAsia="Batang"/>
          <w:bCs/>
          <w:i/>
          <w:iCs/>
          <w:sz w:val="28"/>
          <w:szCs w:val="28"/>
        </w:rPr>
        <w:t>2</w:t>
      </w:r>
    </w:p>
    <w:p w:rsidR="00626CAF" w:rsidRPr="008F1428" w:rsidRDefault="00626CAF" w:rsidP="00626CA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Основной класс защиты Бр2 (класс защиты 2 по старой классификации).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С1 (класс защиты 2а по старой классификации).</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(применяются только для 5 и 6 разрядов,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кобуре, с патроном в патроннике, со взведенным курком.</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lastRenderedPageBreak/>
        <w:t>5.4. Эффективной мерой по обеспечению сохранности короткоствольного служебного оружия в процессе его ношения является: (6 разряд)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Ношение оружия с использованием пистолетного (револьверного) шнура.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20 патронов.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Может, при условии наличия соответствующего договора между гражданином (охранником) и частной охранной организацией.</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качестве служебного оружия, включенного в перечень видов вооружения охранников.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5.15. Какая особенность рикошетирования пули может использоваться и должна учитываться участником огневого контакта в его интересах?</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626CAF" w:rsidRPr="008F1428" w:rsidRDefault="00626CAF" w:rsidP="00626CAF">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lastRenderedPageBreak/>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Не ставить оружие на предохранитель после досылки патрона в патронник, даже если оружие не применяется сразу после досылки патрона.</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626CAF" w:rsidRPr="008F1428" w:rsidRDefault="00626CAF" w:rsidP="00626CAF">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626CAF" w:rsidRPr="008F1428" w:rsidRDefault="00626CAF" w:rsidP="00626CAF">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626CAF" w:rsidRPr="008F1428" w:rsidRDefault="00626CAF" w:rsidP="00626CAF">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626CAF" w:rsidRPr="008F1428" w:rsidRDefault="00626CAF" w:rsidP="00626CAF">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626CAF" w:rsidRPr="008F1428" w:rsidRDefault="00626CAF" w:rsidP="00626CAF">
      <w:pPr>
        <w:tabs>
          <w:tab w:val="left" w:pos="993"/>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626CAF" w:rsidRPr="008F1428" w:rsidRDefault="00626CAF" w:rsidP="00626CAF">
      <w:pPr>
        <w:tabs>
          <w:tab w:val="left" w:pos="1134"/>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134"/>
        </w:tabs>
        <w:autoSpaceDE w:val="0"/>
        <w:ind w:right="-57" w:firstLine="709"/>
        <w:jc w:val="both"/>
        <w:rPr>
          <w:rFonts w:eastAsia="Batang"/>
          <w:b/>
          <w:bCs/>
          <w:sz w:val="28"/>
          <w:szCs w:val="28"/>
        </w:rPr>
      </w:pPr>
    </w:p>
    <w:p w:rsidR="00626CAF" w:rsidRPr="008F1428" w:rsidRDefault="00626CAF" w:rsidP="00626CAF">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626CAF" w:rsidRPr="008F1428" w:rsidRDefault="00626CAF" w:rsidP="00626CAF">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3. В том состоянии, которого потребовал проверяющий.</w:t>
      </w:r>
    </w:p>
    <w:p w:rsidR="00626CAF" w:rsidRPr="008F1428" w:rsidRDefault="00626CAF" w:rsidP="00626CAF">
      <w:pPr>
        <w:tabs>
          <w:tab w:val="left" w:pos="1134"/>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626CAF" w:rsidRPr="008F1428" w:rsidRDefault="00626CAF" w:rsidP="00626CAF">
      <w:pPr>
        <w:tabs>
          <w:tab w:val="left" w:pos="1134"/>
        </w:tabs>
        <w:autoSpaceDE w:val="0"/>
        <w:ind w:right="-57" w:firstLine="709"/>
        <w:jc w:val="both"/>
        <w:rPr>
          <w:rFonts w:eastAsia="Batang"/>
          <w:sz w:val="28"/>
          <w:szCs w:val="28"/>
        </w:rPr>
      </w:pPr>
      <w:r w:rsidRPr="008F1428">
        <w:rPr>
          <w:rFonts w:eastAsia="Batang"/>
          <w:sz w:val="28"/>
          <w:szCs w:val="28"/>
        </w:rPr>
        <w:t>1. На дистанции, не превышающей рекомендуемую для данного оружия.</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2. На любой дистанции (в том числе и превышающей рекомендуемую для данного оружия).</w:t>
      </w:r>
    </w:p>
    <w:p w:rsidR="00626CAF" w:rsidRPr="008F1428" w:rsidRDefault="00626CAF" w:rsidP="00626CAF">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626CAF" w:rsidRPr="008F1428" w:rsidRDefault="00626CAF" w:rsidP="00626CAF">
      <w:pPr>
        <w:tabs>
          <w:tab w:val="left" w:pos="720"/>
        </w:tabs>
        <w:ind w:right="-57" w:firstLine="709"/>
        <w:jc w:val="both"/>
        <w:rPr>
          <w:rFonts w:eastAsia="Batang"/>
          <w:b/>
          <w:sz w:val="28"/>
          <w:szCs w:val="28"/>
        </w:rPr>
      </w:pPr>
      <w:r w:rsidRPr="008F1428">
        <w:rPr>
          <w:rFonts w:eastAsia="Batang"/>
          <w:b/>
          <w:bCs/>
          <w:sz w:val="28"/>
          <w:szCs w:val="28"/>
        </w:rPr>
        <w:lastRenderedPageBreak/>
        <w:t xml:space="preserve">5.29. </w:t>
      </w:r>
      <w:r w:rsidRPr="008F1428">
        <w:rPr>
          <w:rFonts w:eastAsia="Batang"/>
          <w:b/>
          <w:sz w:val="28"/>
          <w:szCs w:val="28"/>
        </w:rPr>
        <w:t>По своему назначению шептало пистолета служит:</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26CAF" w:rsidRPr="008F1428" w:rsidRDefault="00626CAF" w:rsidP="00626CAF">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626CAF" w:rsidRPr="008F1428" w:rsidRDefault="00626CAF" w:rsidP="00626CAF">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Надежное удержание оружия при передвижениях, без каких-либо дополнительных требований.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626CAF" w:rsidRPr="008F1428" w:rsidRDefault="00626CAF" w:rsidP="00626CAF">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626CAF" w:rsidRPr="008F1428" w:rsidRDefault="00626CAF" w:rsidP="00626CAF">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626CAF" w:rsidRPr="008F1428" w:rsidRDefault="00626CAF" w:rsidP="00626CAF">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lastRenderedPageBreak/>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626CAF" w:rsidRPr="008F1428" w:rsidRDefault="00626CAF" w:rsidP="00626CA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Для соединения всех частей пистолета.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626CAF" w:rsidRPr="008F1428" w:rsidRDefault="00626CAF" w:rsidP="00626CA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626CAF" w:rsidRPr="008F1428" w:rsidRDefault="00626CAF" w:rsidP="00626CA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626CAF" w:rsidRPr="008F1428" w:rsidRDefault="00626CAF" w:rsidP="00626CA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626CAF" w:rsidRPr="008F1428" w:rsidRDefault="00626CAF" w:rsidP="00626CA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626CAF" w:rsidRPr="008F1428" w:rsidRDefault="00626CAF" w:rsidP="00626CA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626CAF" w:rsidRPr="008F1428" w:rsidRDefault="00626CAF" w:rsidP="00626CA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626CAF" w:rsidRPr="008F1428" w:rsidRDefault="00626CAF" w:rsidP="00626CA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Немедленно по окончании стрельбы (частично), по возвращении со стрельбы (окончательно).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 окончании стрельбы (частично), по возвращении со стрельбы (окончательно), в последующие 3-4 дня ежедневно.</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626CAF" w:rsidRPr="008F1428" w:rsidRDefault="00626CAF" w:rsidP="00626CA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Обороняющийся не отвлекается на действия, направленные на обеспечение безопасности третьих лиц.</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626CAF" w:rsidRPr="008F1428" w:rsidRDefault="00626CAF" w:rsidP="00626CA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Избегать контакта рабочих электродов в области сердца, головы, шеи и солнечного сплетения объекта воздействия.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626CAF" w:rsidRPr="008F1428" w:rsidRDefault="00626CAF" w:rsidP="00626CAF">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«Стой» (при стрельбе в движении - «Прекратить огонь»).</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После разряжания оружия (до процедуры его осмотра).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626CAF" w:rsidRPr="008F1428" w:rsidRDefault="00626CAF" w:rsidP="00626CAF">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626CAF" w:rsidRPr="008F1428" w:rsidRDefault="00626CAF" w:rsidP="00626CAF">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626CAF" w:rsidRPr="008F1428" w:rsidRDefault="00626CAF" w:rsidP="00626CAF">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626CAF" w:rsidRPr="008F1428" w:rsidRDefault="00626CAF" w:rsidP="00626CAF">
      <w:pPr>
        <w:tabs>
          <w:tab w:val="left" w:pos="720"/>
        </w:tabs>
        <w:ind w:right="-57" w:firstLine="709"/>
        <w:jc w:val="both"/>
        <w:rPr>
          <w:rFonts w:eastAsia="Batang"/>
          <w:bCs/>
          <w:i/>
          <w:sz w:val="28"/>
          <w:szCs w:val="28"/>
        </w:rPr>
      </w:pPr>
      <w:r w:rsidRPr="008F1428">
        <w:rPr>
          <w:rFonts w:eastAsia="Batang"/>
          <w:bCs/>
          <w:i/>
          <w:sz w:val="28"/>
          <w:szCs w:val="28"/>
        </w:rPr>
        <w:t>2</w:t>
      </w:r>
    </w:p>
    <w:p w:rsidR="00626CAF" w:rsidRPr="008F1428" w:rsidRDefault="00626CAF" w:rsidP="00626CAF">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w:t>
      </w:r>
      <w:r w:rsidRPr="008F1428">
        <w:rPr>
          <w:rFonts w:eastAsia="Batang"/>
          <w:sz w:val="28"/>
          <w:szCs w:val="28"/>
        </w:rPr>
        <w:lastRenderedPageBreak/>
        <w:t>установленным для данного оружия); далее действовать по команде «Оружие – к осмотру».</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626CAF" w:rsidRPr="008F1428" w:rsidRDefault="00626CAF" w:rsidP="00626CAF">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626CAF" w:rsidRPr="008F1428" w:rsidRDefault="00626CAF" w:rsidP="00626CA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Вопросы по противодействию терроризму </w:t>
      </w:r>
    </w:p>
    <w:p w:rsidR="00626CAF" w:rsidRPr="008F1428" w:rsidRDefault="00626CAF" w:rsidP="00626CAF">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626CAF" w:rsidRPr="008F1428" w:rsidRDefault="00626CAF" w:rsidP="00626CA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6.1. В чем состоит особенность действий охранника 6 разряда в ходе противодействия террористическим угрозам? (6 разряд)</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 Каких-либо особенностей действий для охранника 6 разряда в ходе противодействия террористическим угрозам не усматривается.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6.2. В чем состоит особенность действий охранника 5 разряда в ходе противодействия террористическим угрозам? (5 разряд)</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 Каких-либо особенностей действий для охранника 5 разряда в ходе противодействия террористическим угрозам не усматривается.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 xml:space="preserve">3. В связи с возможным наличием у охранника гражданского оружия и/или специальных средств, необходимо понимать, что в ситуации </w:t>
      </w:r>
      <w:r w:rsidRPr="008F1428">
        <w:rPr>
          <w:rFonts w:ascii="Times New Roman" w:eastAsia="Batang" w:hAnsi="Times New Roman"/>
          <w:sz w:val="28"/>
          <w:szCs w:val="28"/>
        </w:rPr>
        <w:lastRenderedPageBreak/>
        <w:t>противодействия террористическим угрозам их применять категорически запрещается.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6.3. В чем состоит особенность действий охранника 4 разряда в ходе противодействия террористическим угрозам? (4 разряд)</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 Каких-либо особенностей действий для охранника 4 разряда в ходе противодействия террористическим угрозам не усматривается.</w:t>
      </w:r>
    </w:p>
    <w:p w:rsidR="00626CAF" w:rsidRPr="008F1428" w:rsidRDefault="00626CAF" w:rsidP="00626CAF">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626CAF" w:rsidRPr="008F1428" w:rsidRDefault="00626CAF" w:rsidP="00626CAF">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A072E6" w:rsidRDefault="00626CAF"/>
    <w:sectPr w:rsidR="00A07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3"/>
    <w:rsid w:val="003757E3"/>
    <w:rsid w:val="00626CAF"/>
    <w:rsid w:val="00A553D3"/>
    <w:rsid w:val="00AA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C51ED-8430-4D46-8ABB-864D131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CAF"/>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626CA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626CAF"/>
    <w:pPr>
      <w:keepNext/>
      <w:tabs>
        <w:tab w:val="num" w:pos="0"/>
      </w:tabs>
      <w:ind w:firstLine="720"/>
      <w:jc w:val="center"/>
      <w:outlineLvl w:val="1"/>
    </w:pPr>
    <w:rPr>
      <w:b/>
      <w:bCs/>
      <w:i/>
      <w:iCs/>
      <w:sz w:val="28"/>
      <w:szCs w:val="28"/>
    </w:rPr>
  </w:style>
  <w:style w:type="paragraph" w:styleId="3">
    <w:name w:val="heading 3"/>
    <w:basedOn w:val="a"/>
    <w:next w:val="a"/>
    <w:link w:val="30"/>
    <w:qFormat/>
    <w:rsid w:val="00626CAF"/>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626CAF"/>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626CAF"/>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626CAF"/>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CA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626CAF"/>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626CAF"/>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26CA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26CAF"/>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626CAF"/>
    <w:rPr>
      <w:rFonts w:ascii="Times New Roman" w:eastAsia="Times New Roman" w:hAnsi="Times New Roman" w:cs="Times New Roman"/>
      <w:b/>
      <w:bCs/>
      <w:sz w:val="28"/>
      <w:szCs w:val="28"/>
      <w:lang w:eastAsia="ar-SA"/>
    </w:rPr>
  </w:style>
  <w:style w:type="paragraph" w:customStyle="1" w:styleId="ConsPlusNormal">
    <w:name w:val="ConsPlusNormal"/>
    <w:qFormat/>
    <w:rsid w:val="00626CA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62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626CAF"/>
    <w:rPr>
      <w:rFonts w:ascii="Consolas" w:eastAsia="Times New Roman" w:hAnsi="Consolas" w:cs="Times New Roman"/>
      <w:sz w:val="20"/>
      <w:szCs w:val="20"/>
      <w:lang w:eastAsia="ar-SA"/>
    </w:rPr>
  </w:style>
  <w:style w:type="character" w:customStyle="1" w:styleId="HTML1">
    <w:name w:val="Стандартный HTML Знак1"/>
    <w:basedOn w:val="a0"/>
    <w:link w:val="HTML"/>
    <w:locked/>
    <w:rsid w:val="00626CAF"/>
    <w:rPr>
      <w:rFonts w:ascii="Courier New" w:eastAsia="Times New Roman" w:hAnsi="Courier New" w:cs="Courier New"/>
      <w:sz w:val="20"/>
      <w:szCs w:val="20"/>
      <w:lang w:eastAsia="ar-SA"/>
    </w:rPr>
  </w:style>
  <w:style w:type="paragraph" w:customStyle="1" w:styleId="ConsPlusTitle">
    <w:name w:val="ConsPlusTitle"/>
    <w:rsid w:val="00626CA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626CAF"/>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626CA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26CAF"/>
    <w:rPr>
      <w:rFonts w:ascii="Times New Roman" w:eastAsia="Times New Roman" w:hAnsi="Times New Roman" w:cs="Times New Roman"/>
      <w:sz w:val="24"/>
      <w:szCs w:val="24"/>
      <w:lang w:eastAsia="ru-RU"/>
    </w:rPr>
  </w:style>
  <w:style w:type="paragraph" w:styleId="a5">
    <w:name w:val="header"/>
    <w:basedOn w:val="a"/>
    <w:link w:val="a6"/>
    <w:unhideWhenUsed/>
    <w:rsid w:val="00626CAF"/>
    <w:pPr>
      <w:tabs>
        <w:tab w:val="center" w:pos="4677"/>
        <w:tab w:val="right" w:pos="9355"/>
      </w:tabs>
    </w:pPr>
  </w:style>
  <w:style w:type="character" w:customStyle="1" w:styleId="a6">
    <w:name w:val="Верхний колонтитул Знак"/>
    <w:basedOn w:val="a0"/>
    <w:link w:val="a5"/>
    <w:qFormat/>
    <w:rsid w:val="00626CAF"/>
    <w:rPr>
      <w:rFonts w:ascii="Times New Roman" w:eastAsia="Times New Roman" w:hAnsi="Times New Roman" w:cs="Times New Roman"/>
      <w:lang w:eastAsia="ar-SA"/>
    </w:rPr>
  </w:style>
  <w:style w:type="paragraph" w:styleId="a7">
    <w:name w:val="footer"/>
    <w:basedOn w:val="a"/>
    <w:link w:val="a8"/>
    <w:unhideWhenUsed/>
    <w:rsid w:val="00626CAF"/>
    <w:pPr>
      <w:tabs>
        <w:tab w:val="center" w:pos="4677"/>
        <w:tab w:val="right" w:pos="9355"/>
      </w:tabs>
    </w:pPr>
  </w:style>
  <w:style w:type="character" w:customStyle="1" w:styleId="a8">
    <w:name w:val="Нижний колонтитул Знак"/>
    <w:basedOn w:val="a0"/>
    <w:link w:val="a7"/>
    <w:qFormat/>
    <w:rsid w:val="00626CAF"/>
    <w:rPr>
      <w:rFonts w:ascii="Times New Roman" w:eastAsia="Times New Roman" w:hAnsi="Times New Roman" w:cs="Times New Roman"/>
      <w:lang w:eastAsia="ar-SA"/>
    </w:rPr>
  </w:style>
  <w:style w:type="character" w:styleId="a9">
    <w:name w:val="Hyperlink"/>
    <w:basedOn w:val="a0"/>
    <w:rsid w:val="00626CAF"/>
    <w:rPr>
      <w:color w:val="0066CC"/>
      <w:u w:val="single"/>
    </w:rPr>
  </w:style>
  <w:style w:type="paragraph" w:customStyle="1" w:styleId="s13">
    <w:name w:val="s_13"/>
    <w:basedOn w:val="a"/>
    <w:rsid w:val="00626CAF"/>
    <w:pPr>
      <w:suppressAutoHyphens w:val="0"/>
      <w:ind w:firstLine="720"/>
    </w:pPr>
    <w:rPr>
      <w:sz w:val="18"/>
      <w:szCs w:val="18"/>
      <w:lang w:eastAsia="ru-RU"/>
    </w:rPr>
  </w:style>
  <w:style w:type="paragraph" w:styleId="aa">
    <w:name w:val="Balloon Text"/>
    <w:basedOn w:val="a"/>
    <w:link w:val="ab"/>
    <w:semiHidden/>
    <w:unhideWhenUsed/>
    <w:qFormat/>
    <w:rsid w:val="00626CAF"/>
    <w:rPr>
      <w:rFonts w:ascii="Tahoma" w:hAnsi="Tahoma" w:cs="Tahoma"/>
      <w:sz w:val="16"/>
      <w:szCs w:val="16"/>
    </w:rPr>
  </w:style>
  <w:style w:type="character" w:customStyle="1" w:styleId="ab">
    <w:name w:val="Текст выноски Знак"/>
    <w:basedOn w:val="a0"/>
    <w:link w:val="aa"/>
    <w:semiHidden/>
    <w:qFormat/>
    <w:rsid w:val="00626CAF"/>
    <w:rPr>
      <w:rFonts w:ascii="Tahoma" w:eastAsia="Times New Roman" w:hAnsi="Tahoma" w:cs="Tahoma"/>
      <w:sz w:val="16"/>
      <w:szCs w:val="16"/>
      <w:lang w:eastAsia="ar-SA"/>
    </w:rPr>
  </w:style>
  <w:style w:type="paragraph" w:customStyle="1" w:styleId="Default">
    <w:name w:val="Default"/>
    <w:rsid w:val="00626C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626CAF"/>
    <w:rPr>
      <w:b/>
      <w:bCs/>
      <w:color w:val="000080"/>
    </w:rPr>
  </w:style>
  <w:style w:type="character" w:customStyle="1" w:styleId="WW8Num6z0">
    <w:name w:val="WW8Num6z0"/>
    <w:rsid w:val="00626CAF"/>
    <w:rPr>
      <w:rFonts w:ascii="Times New Roman CYR" w:hAnsi="Times New Roman CYR" w:cs="Times New Roman CYR"/>
    </w:rPr>
  </w:style>
  <w:style w:type="character" w:customStyle="1" w:styleId="WW8Num7z0">
    <w:name w:val="WW8Num7z0"/>
    <w:rsid w:val="00626CAF"/>
    <w:rPr>
      <w:rFonts w:ascii="Times New Roman CYR" w:hAnsi="Times New Roman CYR" w:cs="Times New Roman CYR"/>
    </w:rPr>
  </w:style>
  <w:style w:type="character" w:customStyle="1" w:styleId="Absatz-Standardschriftart">
    <w:name w:val="Absatz-Standardschriftart"/>
    <w:rsid w:val="00626CAF"/>
  </w:style>
  <w:style w:type="character" w:customStyle="1" w:styleId="WW8Num2z0">
    <w:name w:val="WW8Num2z0"/>
    <w:rsid w:val="00626CAF"/>
    <w:rPr>
      <w:rFonts w:ascii="Times New Roman CYR" w:hAnsi="Times New Roman CYR" w:cs="Times New Roman CYR"/>
    </w:rPr>
  </w:style>
  <w:style w:type="character" w:customStyle="1" w:styleId="WW8Num3z0">
    <w:name w:val="WW8Num3z0"/>
    <w:rsid w:val="00626CAF"/>
    <w:rPr>
      <w:rFonts w:ascii="Times New Roman CYR" w:hAnsi="Times New Roman CYR" w:cs="Times New Roman CYR"/>
    </w:rPr>
  </w:style>
  <w:style w:type="character" w:customStyle="1" w:styleId="WW8Num11z0">
    <w:name w:val="WW8Num11z0"/>
    <w:rsid w:val="00626CAF"/>
    <w:rPr>
      <w:rFonts w:ascii="Times New Roman CYR" w:hAnsi="Times New Roman CYR" w:cs="Times New Roman CYR"/>
    </w:rPr>
  </w:style>
  <w:style w:type="character" w:customStyle="1" w:styleId="WW8Num12z0">
    <w:name w:val="WW8Num12z0"/>
    <w:rsid w:val="00626CAF"/>
    <w:rPr>
      <w:rFonts w:ascii="Times New Roman CYR" w:hAnsi="Times New Roman CYR" w:cs="Times New Roman CYR"/>
    </w:rPr>
  </w:style>
  <w:style w:type="character" w:customStyle="1" w:styleId="31">
    <w:name w:val="Основной шрифт абзаца3"/>
    <w:rsid w:val="00626CAF"/>
  </w:style>
  <w:style w:type="character" w:customStyle="1" w:styleId="ad">
    <w:name w:val="Символ сноски"/>
    <w:qFormat/>
    <w:rsid w:val="00626CAF"/>
    <w:rPr>
      <w:vertAlign w:val="superscript"/>
    </w:rPr>
  </w:style>
  <w:style w:type="character" w:styleId="ae">
    <w:name w:val="FollowedHyperlink"/>
    <w:rsid w:val="00626CAF"/>
    <w:rPr>
      <w:color w:val="800080"/>
      <w:u w:val="single"/>
    </w:rPr>
  </w:style>
  <w:style w:type="character" w:styleId="af">
    <w:name w:val="page number"/>
    <w:basedOn w:val="31"/>
    <w:rsid w:val="00626CAF"/>
  </w:style>
  <w:style w:type="character" w:customStyle="1" w:styleId="21">
    <w:name w:val="Основной текст 2 Знак"/>
    <w:qFormat/>
    <w:rsid w:val="00626CAF"/>
    <w:rPr>
      <w:color w:val="0000FF"/>
      <w:lang w:val="ru-RU" w:eastAsia="ar-SA" w:bidi="ar-SA"/>
    </w:rPr>
  </w:style>
  <w:style w:type="character" w:customStyle="1" w:styleId="WW8Num4z0">
    <w:name w:val="WW8Num4z0"/>
    <w:rsid w:val="00626CAF"/>
    <w:rPr>
      <w:rFonts w:ascii="Times New Roman CYR" w:hAnsi="Times New Roman CYR" w:cs="Times New Roman CYR"/>
    </w:rPr>
  </w:style>
  <w:style w:type="character" w:customStyle="1" w:styleId="WW8Num5z0">
    <w:name w:val="WW8Num5z0"/>
    <w:rsid w:val="00626CAF"/>
    <w:rPr>
      <w:rFonts w:ascii="Times New Roman CYR" w:hAnsi="Times New Roman CYR" w:cs="Times New Roman CYR"/>
    </w:rPr>
  </w:style>
  <w:style w:type="character" w:customStyle="1" w:styleId="WW8Num13z0">
    <w:name w:val="WW8Num13z0"/>
    <w:rsid w:val="00626CAF"/>
    <w:rPr>
      <w:rFonts w:ascii="Times New Roman CYR" w:hAnsi="Times New Roman CYR" w:cs="Times New Roman CYR"/>
    </w:rPr>
  </w:style>
  <w:style w:type="character" w:customStyle="1" w:styleId="WW8Num13z1">
    <w:name w:val="WW8Num13z1"/>
    <w:rsid w:val="00626CAF"/>
    <w:rPr>
      <w:rFonts w:ascii="Courier New" w:hAnsi="Courier New" w:cs="Courier New"/>
    </w:rPr>
  </w:style>
  <w:style w:type="character" w:customStyle="1" w:styleId="WW8Num13z2">
    <w:name w:val="WW8Num13z2"/>
    <w:rsid w:val="00626CAF"/>
    <w:rPr>
      <w:rFonts w:ascii="Wingdings" w:hAnsi="Wingdings"/>
    </w:rPr>
  </w:style>
  <w:style w:type="character" w:customStyle="1" w:styleId="WW8Num20z0">
    <w:name w:val="WW8Num20z0"/>
    <w:rsid w:val="00626CAF"/>
    <w:rPr>
      <w:rFonts w:ascii="Symbol" w:hAnsi="Symbol"/>
    </w:rPr>
  </w:style>
  <w:style w:type="character" w:customStyle="1" w:styleId="WW8Num20z1">
    <w:name w:val="WW8Num20z1"/>
    <w:rsid w:val="00626CAF"/>
    <w:rPr>
      <w:rFonts w:ascii="Courier New" w:hAnsi="Courier New" w:cs="Courier New"/>
    </w:rPr>
  </w:style>
  <w:style w:type="character" w:customStyle="1" w:styleId="WW8Num20z2">
    <w:name w:val="WW8Num20z2"/>
    <w:rsid w:val="00626CAF"/>
    <w:rPr>
      <w:rFonts w:ascii="Wingdings" w:hAnsi="Wingdings"/>
    </w:rPr>
  </w:style>
  <w:style w:type="character" w:customStyle="1" w:styleId="WW8Num22z0">
    <w:name w:val="WW8Num22z0"/>
    <w:rsid w:val="00626CAF"/>
    <w:rPr>
      <w:rFonts w:ascii="Symbol" w:hAnsi="Symbol"/>
    </w:rPr>
  </w:style>
  <w:style w:type="character" w:customStyle="1" w:styleId="WW8Num22z1">
    <w:name w:val="WW8Num22z1"/>
    <w:rsid w:val="00626CAF"/>
    <w:rPr>
      <w:rFonts w:ascii="Courier New" w:hAnsi="Courier New" w:cs="Courier New"/>
    </w:rPr>
  </w:style>
  <w:style w:type="character" w:customStyle="1" w:styleId="WW8Num22z2">
    <w:name w:val="WW8Num22z2"/>
    <w:rsid w:val="00626CAF"/>
    <w:rPr>
      <w:rFonts w:ascii="Wingdings" w:hAnsi="Wingdings"/>
    </w:rPr>
  </w:style>
  <w:style w:type="character" w:customStyle="1" w:styleId="22">
    <w:name w:val="Основной шрифт абзаца2"/>
    <w:rsid w:val="00626CAF"/>
  </w:style>
  <w:style w:type="character" w:customStyle="1" w:styleId="WW-Absatz-Standardschriftart">
    <w:name w:val="WW-Absatz-Standardschriftart"/>
    <w:rsid w:val="00626CAF"/>
  </w:style>
  <w:style w:type="character" w:customStyle="1" w:styleId="WW-Absatz-Standardschriftart1">
    <w:name w:val="WW-Absatz-Standardschriftart1"/>
    <w:rsid w:val="00626CAF"/>
  </w:style>
  <w:style w:type="character" w:customStyle="1" w:styleId="WW-Absatz-Standardschriftart11">
    <w:name w:val="WW-Absatz-Standardschriftart11"/>
    <w:rsid w:val="00626CAF"/>
  </w:style>
  <w:style w:type="character" w:customStyle="1" w:styleId="WW8Num1z0">
    <w:name w:val="WW8Num1z0"/>
    <w:qFormat/>
    <w:rsid w:val="00626CAF"/>
    <w:rPr>
      <w:rFonts w:ascii="Times New Roman CYR" w:hAnsi="Times New Roman CYR" w:cs="Times New Roman CYR"/>
    </w:rPr>
  </w:style>
  <w:style w:type="character" w:customStyle="1" w:styleId="WW8Num8z0">
    <w:name w:val="WW8Num8z0"/>
    <w:rsid w:val="00626CAF"/>
    <w:rPr>
      <w:rFonts w:ascii="Times New Roman CYR" w:hAnsi="Times New Roman CYR" w:cs="Times New Roman CYR"/>
    </w:rPr>
  </w:style>
  <w:style w:type="character" w:customStyle="1" w:styleId="WW8Num9z0">
    <w:name w:val="WW8Num9z0"/>
    <w:rsid w:val="00626CAF"/>
    <w:rPr>
      <w:rFonts w:ascii="Times New Roman CYR" w:hAnsi="Times New Roman CYR" w:cs="Times New Roman CYR"/>
    </w:rPr>
  </w:style>
  <w:style w:type="character" w:customStyle="1" w:styleId="WW8Num14z0">
    <w:name w:val="WW8Num14z0"/>
    <w:rsid w:val="00626CAF"/>
    <w:rPr>
      <w:rFonts w:ascii="Times New Roman CYR" w:hAnsi="Times New Roman CYR" w:cs="Times New Roman CYR"/>
    </w:rPr>
  </w:style>
  <w:style w:type="character" w:customStyle="1" w:styleId="WW8Num15z0">
    <w:name w:val="WW8Num15z0"/>
    <w:rsid w:val="00626CAF"/>
    <w:rPr>
      <w:rFonts w:ascii="Times New Roman CYR" w:hAnsi="Times New Roman CYR" w:cs="Times New Roman CYR"/>
    </w:rPr>
  </w:style>
  <w:style w:type="character" w:customStyle="1" w:styleId="WW8Num16z0">
    <w:name w:val="WW8Num16z0"/>
    <w:rsid w:val="00626CAF"/>
    <w:rPr>
      <w:rFonts w:ascii="Times New Roman CYR" w:hAnsi="Times New Roman CYR" w:cs="Times New Roman CYR"/>
    </w:rPr>
  </w:style>
  <w:style w:type="character" w:customStyle="1" w:styleId="WW-Absatz-Standardschriftart111">
    <w:name w:val="WW-Absatz-Standardschriftart111"/>
    <w:rsid w:val="00626CAF"/>
  </w:style>
  <w:style w:type="character" w:customStyle="1" w:styleId="WW8Num10z0">
    <w:name w:val="WW8Num10z0"/>
    <w:rsid w:val="00626CAF"/>
    <w:rPr>
      <w:rFonts w:ascii="Times New Roman CYR" w:hAnsi="Times New Roman CYR" w:cs="Times New Roman CYR"/>
    </w:rPr>
  </w:style>
  <w:style w:type="character" w:customStyle="1" w:styleId="12">
    <w:name w:val="Основной шрифт абзаца1"/>
    <w:rsid w:val="00626CAF"/>
  </w:style>
  <w:style w:type="character" w:customStyle="1" w:styleId="af0">
    <w:name w:val="Символ нумерации"/>
    <w:rsid w:val="00626CAF"/>
  </w:style>
  <w:style w:type="paragraph" w:customStyle="1" w:styleId="af1">
    <w:name w:val="Заголовок"/>
    <w:basedOn w:val="a"/>
    <w:next w:val="af2"/>
    <w:qFormat/>
    <w:rsid w:val="00626CAF"/>
    <w:pPr>
      <w:keepNext/>
      <w:spacing w:before="240" w:after="120"/>
      <w:ind w:firstLine="0"/>
    </w:pPr>
    <w:rPr>
      <w:rFonts w:ascii="Arial" w:eastAsia="Lucida Sans Unicode" w:hAnsi="Arial" w:cs="Tahoma"/>
      <w:sz w:val="28"/>
      <w:szCs w:val="28"/>
    </w:rPr>
  </w:style>
  <w:style w:type="paragraph" w:styleId="af2">
    <w:name w:val="Body Text"/>
    <w:basedOn w:val="a"/>
    <w:link w:val="af3"/>
    <w:rsid w:val="00626CAF"/>
    <w:pPr>
      <w:spacing w:line="360" w:lineRule="auto"/>
      <w:jc w:val="center"/>
    </w:pPr>
    <w:rPr>
      <w:b/>
      <w:bCs/>
      <w:sz w:val="36"/>
      <w:szCs w:val="36"/>
    </w:rPr>
  </w:style>
  <w:style w:type="character" w:customStyle="1" w:styleId="af3">
    <w:name w:val="Основной текст Знак"/>
    <w:basedOn w:val="a0"/>
    <w:link w:val="af2"/>
    <w:rsid w:val="00626CAF"/>
    <w:rPr>
      <w:rFonts w:ascii="Times New Roman" w:eastAsia="Times New Roman" w:hAnsi="Times New Roman" w:cs="Times New Roman"/>
      <w:b/>
      <w:bCs/>
      <w:sz w:val="36"/>
      <w:szCs w:val="36"/>
      <w:lang w:eastAsia="ar-SA"/>
    </w:rPr>
  </w:style>
  <w:style w:type="paragraph" w:styleId="af4">
    <w:name w:val="List"/>
    <w:basedOn w:val="af2"/>
    <w:rsid w:val="00626CA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26CAF"/>
    <w:pPr>
      <w:suppressLineNumbers/>
      <w:spacing w:before="120" w:after="120"/>
    </w:pPr>
    <w:rPr>
      <w:rFonts w:ascii="Arial" w:hAnsi="Arial" w:cs="Mangal"/>
      <w:i/>
      <w:iCs/>
      <w:sz w:val="20"/>
      <w:szCs w:val="24"/>
    </w:rPr>
  </w:style>
  <w:style w:type="paragraph" w:customStyle="1" w:styleId="33">
    <w:name w:val="Указатель3"/>
    <w:basedOn w:val="a"/>
    <w:rsid w:val="00626CAF"/>
    <w:pPr>
      <w:suppressLineNumbers/>
    </w:pPr>
    <w:rPr>
      <w:rFonts w:ascii="Arial" w:hAnsi="Arial" w:cs="Mangal"/>
    </w:rPr>
  </w:style>
  <w:style w:type="paragraph" w:customStyle="1" w:styleId="220">
    <w:name w:val="Основной текст с отступом 22"/>
    <w:basedOn w:val="a"/>
    <w:rsid w:val="00626CAF"/>
    <w:pPr>
      <w:ind w:left="709" w:firstLine="371"/>
      <w:jc w:val="both"/>
    </w:pPr>
    <w:rPr>
      <w:sz w:val="28"/>
      <w:szCs w:val="28"/>
    </w:rPr>
  </w:style>
  <w:style w:type="paragraph" w:customStyle="1" w:styleId="310">
    <w:name w:val="Основной текст с отступом 31"/>
    <w:basedOn w:val="a"/>
    <w:rsid w:val="00626CAF"/>
    <w:pPr>
      <w:ind w:firstLine="360"/>
      <w:jc w:val="both"/>
    </w:pPr>
    <w:rPr>
      <w:sz w:val="28"/>
      <w:szCs w:val="28"/>
    </w:rPr>
  </w:style>
  <w:style w:type="paragraph" w:customStyle="1" w:styleId="7">
    <w:name w:val="Стиль7"/>
    <w:basedOn w:val="a"/>
    <w:rsid w:val="00626CAF"/>
    <w:pPr>
      <w:shd w:val="clear" w:color="auto" w:fill="FFFFFF"/>
      <w:autoSpaceDE w:val="0"/>
      <w:spacing w:line="360" w:lineRule="auto"/>
      <w:ind w:firstLine="709"/>
      <w:jc w:val="both"/>
    </w:pPr>
    <w:rPr>
      <w:sz w:val="28"/>
      <w:szCs w:val="28"/>
    </w:rPr>
  </w:style>
  <w:style w:type="paragraph" w:styleId="af5">
    <w:name w:val="Body Text Indent"/>
    <w:basedOn w:val="a"/>
    <w:link w:val="af6"/>
    <w:rsid w:val="00626CAF"/>
    <w:pPr>
      <w:jc w:val="both"/>
    </w:pPr>
  </w:style>
  <w:style w:type="character" w:customStyle="1" w:styleId="af6">
    <w:name w:val="Основной текст с отступом Знак"/>
    <w:basedOn w:val="a0"/>
    <w:link w:val="af5"/>
    <w:rsid w:val="00626CAF"/>
    <w:rPr>
      <w:rFonts w:ascii="Times New Roman" w:eastAsia="Times New Roman" w:hAnsi="Times New Roman" w:cs="Times New Roman"/>
      <w:lang w:eastAsia="ar-SA"/>
    </w:rPr>
  </w:style>
  <w:style w:type="paragraph" w:styleId="af7">
    <w:name w:val="Title"/>
    <w:basedOn w:val="a"/>
    <w:next w:val="af8"/>
    <w:link w:val="af9"/>
    <w:qFormat/>
    <w:rsid w:val="00626CAF"/>
    <w:pPr>
      <w:jc w:val="center"/>
    </w:pPr>
    <w:rPr>
      <w:sz w:val="32"/>
      <w:szCs w:val="32"/>
    </w:rPr>
  </w:style>
  <w:style w:type="character" w:customStyle="1" w:styleId="af9">
    <w:name w:val="Название Знак"/>
    <w:basedOn w:val="a0"/>
    <w:link w:val="af7"/>
    <w:rsid w:val="00626CAF"/>
    <w:rPr>
      <w:rFonts w:ascii="Times New Roman" w:eastAsia="Times New Roman" w:hAnsi="Times New Roman" w:cs="Times New Roman"/>
      <w:sz w:val="32"/>
      <w:szCs w:val="32"/>
      <w:lang w:eastAsia="ar-SA"/>
    </w:rPr>
  </w:style>
  <w:style w:type="paragraph" w:styleId="af8">
    <w:name w:val="Subtitle"/>
    <w:basedOn w:val="af1"/>
    <w:next w:val="af2"/>
    <w:link w:val="afa"/>
    <w:qFormat/>
    <w:rsid w:val="00626CAF"/>
    <w:pPr>
      <w:jc w:val="center"/>
    </w:pPr>
    <w:rPr>
      <w:i/>
      <w:iCs/>
    </w:rPr>
  </w:style>
  <w:style w:type="character" w:customStyle="1" w:styleId="afa">
    <w:name w:val="Подзаголовок Знак"/>
    <w:basedOn w:val="a0"/>
    <w:link w:val="af8"/>
    <w:rsid w:val="00626CAF"/>
    <w:rPr>
      <w:rFonts w:ascii="Arial" w:eastAsia="Lucida Sans Unicode" w:hAnsi="Arial" w:cs="Tahoma"/>
      <w:i/>
      <w:iCs/>
      <w:sz w:val="28"/>
      <w:szCs w:val="28"/>
      <w:lang w:eastAsia="ar-SA"/>
    </w:rPr>
  </w:style>
  <w:style w:type="paragraph" w:customStyle="1" w:styleId="311">
    <w:name w:val="Основной текст 31"/>
    <w:basedOn w:val="a"/>
    <w:rsid w:val="00626CAF"/>
    <w:pPr>
      <w:jc w:val="center"/>
    </w:pPr>
    <w:rPr>
      <w:b/>
      <w:bCs/>
      <w:i/>
      <w:iCs/>
      <w:sz w:val="28"/>
      <w:szCs w:val="28"/>
    </w:rPr>
  </w:style>
  <w:style w:type="paragraph" w:customStyle="1" w:styleId="Tire">
    <w:name w:val="Tire"/>
    <w:basedOn w:val="af5"/>
    <w:rsid w:val="00626CAF"/>
    <w:pPr>
      <w:tabs>
        <w:tab w:val="left" w:pos="284"/>
      </w:tabs>
      <w:ind w:left="284" w:hanging="284"/>
    </w:pPr>
  </w:style>
  <w:style w:type="paragraph" w:customStyle="1" w:styleId="TirebezTire">
    <w:name w:val="Tire bez Tire"/>
    <w:basedOn w:val="Tire"/>
    <w:rsid w:val="00626CAF"/>
    <w:pPr>
      <w:ind w:firstLine="0"/>
    </w:pPr>
  </w:style>
  <w:style w:type="paragraph" w:customStyle="1" w:styleId="TirebezTire2">
    <w:name w:val="Tire bez Tire 2"/>
    <w:basedOn w:val="TirebezTire"/>
    <w:rsid w:val="00626CAF"/>
    <w:pPr>
      <w:ind w:left="454"/>
    </w:pPr>
  </w:style>
  <w:style w:type="paragraph" w:customStyle="1" w:styleId="TiresGalochkoi">
    <w:name w:val="Tire s Galochkoi"/>
    <w:basedOn w:val="Tire"/>
    <w:rsid w:val="00626CAF"/>
    <w:pPr>
      <w:tabs>
        <w:tab w:val="left" w:pos="454"/>
      </w:tabs>
      <w:ind w:left="454" w:hanging="454"/>
    </w:pPr>
  </w:style>
  <w:style w:type="paragraph" w:customStyle="1" w:styleId="TiresGalochkoi2">
    <w:name w:val="Tire s Galochkoi 2"/>
    <w:basedOn w:val="TiresGalochkoi"/>
    <w:rsid w:val="00626CAF"/>
    <w:pPr>
      <w:tabs>
        <w:tab w:val="clear" w:pos="454"/>
        <w:tab w:val="left" w:pos="567"/>
      </w:tabs>
      <w:ind w:left="567" w:hanging="567"/>
    </w:pPr>
  </w:style>
  <w:style w:type="paragraph" w:customStyle="1" w:styleId="210">
    <w:name w:val="Основной текст 21"/>
    <w:basedOn w:val="a"/>
    <w:rsid w:val="00626CAF"/>
    <w:pPr>
      <w:ind w:firstLine="0"/>
      <w:jc w:val="both"/>
    </w:pPr>
    <w:rPr>
      <w:color w:val="0000FF"/>
      <w:sz w:val="20"/>
      <w:szCs w:val="20"/>
    </w:rPr>
  </w:style>
  <w:style w:type="paragraph" w:styleId="afb">
    <w:name w:val="Normal (Web)"/>
    <w:basedOn w:val="a"/>
    <w:rsid w:val="00626CAF"/>
    <w:pPr>
      <w:spacing w:before="280" w:after="280"/>
      <w:ind w:firstLine="0"/>
    </w:pPr>
    <w:rPr>
      <w:sz w:val="24"/>
      <w:szCs w:val="24"/>
    </w:rPr>
  </w:style>
  <w:style w:type="paragraph" w:customStyle="1" w:styleId="13">
    <w:name w:val="Заголовок оглавления1"/>
    <w:basedOn w:val="1"/>
    <w:next w:val="a"/>
    <w:rsid w:val="00626CAF"/>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626CAF"/>
    <w:pPr>
      <w:tabs>
        <w:tab w:val="right" w:leader="dot" w:pos="9679"/>
      </w:tabs>
      <w:ind w:firstLine="0"/>
    </w:pPr>
    <w:rPr>
      <w:sz w:val="14"/>
      <w:szCs w:val="14"/>
    </w:rPr>
  </w:style>
  <w:style w:type="paragraph" w:customStyle="1" w:styleId="23">
    <w:name w:val="Название2"/>
    <w:basedOn w:val="a"/>
    <w:rsid w:val="00626CAF"/>
    <w:pPr>
      <w:suppressLineNumbers/>
      <w:spacing w:before="120" w:after="120"/>
      <w:ind w:firstLine="0"/>
    </w:pPr>
    <w:rPr>
      <w:rFonts w:cs="Mangal"/>
      <w:i/>
      <w:iCs/>
      <w:sz w:val="24"/>
      <w:szCs w:val="24"/>
    </w:rPr>
  </w:style>
  <w:style w:type="paragraph" w:customStyle="1" w:styleId="24">
    <w:name w:val="Указатель2"/>
    <w:basedOn w:val="a"/>
    <w:rsid w:val="00626CAF"/>
    <w:pPr>
      <w:suppressLineNumbers/>
      <w:ind w:firstLine="0"/>
    </w:pPr>
    <w:rPr>
      <w:rFonts w:cs="Mangal"/>
      <w:sz w:val="24"/>
      <w:szCs w:val="24"/>
    </w:rPr>
  </w:style>
  <w:style w:type="paragraph" w:customStyle="1" w:styleId="15">
    <w:name w:val="Название1"/>
    <w:basedOn w:val="a"/>
    <w:rsid w:val="00626CAF"/>
    <w:pPr>
      <w:suppressLineNumbers/>
      <w:spacing w:before="120" w:after="120"/>
      <w:ind w:firstLine="0"/>
    </w:pPr>
    <w:rPr>
      <w:rFonts w:ascii="Arial" w:hAnsi="Arial" w:cs="Tahoma"/>
      <w:i/>
      <w:iCs/>
      <w:sz w:val="20"/>
      <w:szCs w:val="24"/>
    </w:rPr>
  </w:style>
  <w:style w:type="paragraph" w:customStyle="1" w:styleId="16">
    <w:name w:val="Указатель1"/>
    <w:basedOn w:val="a"/>
    <w:rsid w:val="00626CAF"/>
    <w:pPr>
      <w:suppressLineNumbers/>
      <w:ind w:firstLine="0"/>
    </w:pPr>
    <w:rPr>
      <w:rFonts w:ascii="Arial" w:hAnsi="Arial" w:cs="Tahoma"/>
      <w:sz w:val="24"/>
      <w:szCs w:val="24"/>
    </w:rPr>
  </w:style>
  <w:style w:type="paragraph" w:customStyle="1" w:styleId="211">
    <w:name w:val="Основной текст с отступом 21"/>
    <w:basedOn w:val="a"/>
    <w:qFormat/>
    <w:rsid w:val="00626CAF"/>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626CAF"/>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626CAF"/>
    <w:pPr>
      <w:spacing w:before="280" w:after="280"/>
      <w:ind w:firstLine="0"/>
    </w:pPr>
    <w:rPr>
      <w:sz w:val="24"/>
      <w:szCs w:val="24"/>
    </w:rPr>
  </w:style>
  <w:style w:type="paragraph" w:customStyle="1" w:styleId="msonormalcxsplast">
    <w:name w:val="msonormalcxsplast"/>
    <w:basedOn w:val="a"/>
    <w:rsid w:val="00626CAF"/>
    <w:pPr>
      <w:spacing w:before="280" w:after="280"/>
      <w:ind w:firstLine="0"/>
    </w:pPr>
    <w:rPr>
      <w:sz w:val="24"/>
      <w:szCs w:val="24"/>
    </w:rPr>
  </w:style>
  <w:style w:type="paragraph" w:customStyle="1" w:styleId="ConsPlusNonformat">
    <w:name w:val="ConsPlusNonformat"/>
    <w:qFormat/>
    <w:rsid w:val="00626CAF"/>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626CAF"/>
    <w:pPr>
      <w:autoSpaceDE w:val="0"/>
      <w:autoSpaceDN w:val="0"/>
      <w:adjustRightInd w:val="0"/>
      <w:spacing w:before="80"/>
      <w:jc w:val="both"/>
    </w:pPr>
    <w:rPr>
      <w:b/>
      <w:bCs/>
      <w:sz w:val="16"/>
      <w:szCs w:val="20"/>
    </w:rPr>
  </w:style>
  <w:style w:type="paragraph" w:customStyle="1" w:styleId="Half">
    <w:name w:val="Half"/>
    <w:basedOn w:val="a"/>
    <w:link w:val="Half0"/>
    <w:rsid w:val="00626CAF"/>
    <w:pPr>
      <w:spacing w:line="120" w:lineRule="auto"/>
      <w:ind w:firstLine="0"/>
      <w:jc w:val="center"/>
    </w:pPr>
    <w:rPr>
      <w:color w:val="0000FF"/>
      <w:sz w:val="16"/>
      <w:szCs w:val="20"/>
    </w:rPr>
  </w:style>
  <w:style w:type="character" w:customStyle="1" w:styleId="Half0">
    <w:name w:val="Half Знак"/>
    <w:link w:val="Half"/>
    <w:rsid w:val="00626CAF"/>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626CAF"/>
    <w:pPr>
      <w:tabs>
        <w:tab w:val="left" w:pos="0"/>
      </w:tabs>
      <w:suppressAutoHyphens w:val="0"/>
      <w:autoSpaceDE w:val="0"/>
      <w:jc w:val="both"/>
    </w:pPr>
    <w:rPr>
      <w:sz w:val="16"/>
      <w:szCs w:val="16"/>
    </w:rPr>
  </w:style>
  <w:style w:type="character" w:customStyle="1" w:styleId="Base0">
    <w:name w:val="Base Знак"/>
    <w:link w:val="Base"/>
    <w:rsid w:val="00626CAF"/>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626CAF"/>
    <w:rPr>
      <w:rFonts w:ascii="Times New Roman" w:eastAsia="Times New Roman" w:hAnsi="Times New Roman" w:cs="Times New Roman"/>
      <w:sz w:val="20"/>
      <w:szCs w:val="20"/>
      <w:lang w:eastAsia="ru-RU"/>
    </w:rPr>
  </w:style>
  <w:style w:type="paragraph" w:styleId="aff">
    <w:name w:val="footnote text"/>
    <w:basedOn w:val="a"/>
    <w:link w:val="afe"/>
    <w:semiHidden/>
    <w:rsid w:val="00626CAF"/>
    <w:pPr>
      <w:suppressAutoHyphens w:val="0"/>
      <w:ind w:firstLine="0"/>
    </w:pPr>
    <w:rPr>
      <w:sz w:val="20"/>
      <w:szCs w:val="20"/>
      <w:lang w:eastAsia="ru-RU"/>
    </w:rPr>
  </w:style>
  <w:style w:type="character" w:customStyle="1" w:styleId="17">
    <w:name w:val="Текст сноски Знак1"/>
    <w:basedOn w:val="a0"/>
    <w:semiHidden/>
    <w:rsid w:val="00626CAF"/>
    <w:rPr>
      <w:rFonts w:ascii="Times New Roman" w:eastAsia="Times New Roman" w:hAnsi="Times New Roman" w:cs="Times New Roman"/>
      <w:sz w:val="20"/>
      <w:szCs w:val="20"/>
      <w:lang w:eastAsia="ar-SA"/>
    </w:rPr>
  </w:style>
  <w:style w:type="paragraph" w:customStyle="1" w:styleId="ConsPlusCell">
    <w:name w:val="ConsPlusCell"/>
    <w:rsid w:val="00626C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26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626CAF"/>
    <w:pPr>
      <w:spacing w:after="120" w:line="480" w:lineRule="auto"/>
      <w:ind w:left="283"/>
    </w:pPr>
  </w:style>
  <w:style w:type="character" w:customStyle="1" w:styleId="26">
    <w:name w:val="Основной текст с отступом 2 Знак"/>
    <w:basedOn w:val="a0"/>
    <w:link w:val="25"/>
    <w:rsid w:val="00626CAF"/>
    <w:rPr>
      <w:rFonts w:ascii="Times New Roman" w:eastAsia="Times New Roman" w:hAnsi="Times New Roman" w:cs="Times New Roman"/>
      <w:lang w:eastAsia="ar-SA"/>
    </w:rPr>
  </w:style>
  <w:style w:type="paragraph" w:customStyle="1" w:styleId="fd">
    <w:name w:val="fd"/>
    <w:basedOn w:val="a"/>
    <w:rsid w:val="00626CAF"/>
    <w:pPr>
      <w:spacing w:before="60" w:after="80"/>
      <w:ind w:left="60" w:right="80" w:firstLine="0"/>
      <w:jc w:val="both"/>
    </w:pPr>
    <w:rPr>
      <w:rFonts w:ascii="Verdana" w:hAnsi="Verdana"/>
      <w:sz w:val="20"/>
      <w:szCs w:val="20"/>
    </w:rPr>
  </w:style>
  <w:style w:type="paragraph" w:customStyle="1" w:styleId="18">
    <w:name w:val="Стиль1"/>
    <w:basedOn w:val="a"/>
    <w:rsid w:val="00626CAF"/>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626CAF"/>
    <w:pPr>
      <w:suppressAutoHyphens w:val="0"/>
      <w:spacing w:before="100" w:beforeAutospacing="1" w:after="100" w:afterAutospacing="1"/>
      <w:ind w:firstLine="0"/>
    </w:pPr>
    <w:rPr>
      <w:sz w:val="24"/>
      <w:szCs w:val="24"/>
      <w:lang w:eastAsia="ru-RU"/>
    </w:rPr>
  </w:style>
  <w:style w:type="paragraph" w:customStyle="1" w:styleId="s3">
    <w:name w:val="s_3"/>
    <w:basedOn w:val="a"/>
    <w:rsid w:val="00626CAF"/>
    <w:pPr>
      <w:suppressAutoHyphens w:val="0"/>
      <w:spacing w:before="100" w:beforeAutospacing="1" w:after="100" w:afterAutospacing="1"/>
      <w:ind w:firstLine="0"/>
    </w:pPr>
    <w:rPr>
      <w:sz w:val="24"/>
      <w:szCs w:val="24"/>
      <w:lang w:eastAsia="ru-RU"/>
    </w:rPr>
  </w:style>
  <w:style w:type="paragraph" w:customStyle="1" w:styleId="s52">
    <w:name w:val="s_52"/>
    <w:basedOn w:val="a"/>
    <w:rsid w:val="00626CA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626CAF"/>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626CAF"/>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626CAF"/>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626CAF"/>
    <w:pPr>
      <w:suppressAutoHyphens w:val="0"/>
      <w:spacing w:before="100" w:beforeAutospacing="1" w:after="100" w:afterAutospacing="1"/>
      <w:ind w:firstLine="0"/>
    </w:pPr>
    <w:rPr>
      <w:sz w:val="24"/>
      <w:szCs w:val="24"/>
      <w:lang w:eastAsia="ru-RU"/>
    </w:rPr>
  </w:style>
  <w:style w:type="character" w:styleId="aff0">
    <w:name w:val="Strong"/>
    <w:qFormat/>
    <w:rsid w:val="00626CAF"/>
    <w:rPr>
      <w:b/>
      <w:bCs/>
    </w:rPr>
  </w:style>
  <w:style w:type="paragraph" w:customStyle="1" w:styleId="rmcevnidlistparagraphcxsplast">
    <w:name w:val="rmcevnid listparagraphcxsplast"/>
    <w:basedOn w:val="a"/>
    <w:rsid w:val="00626CAF"/>
    <w:pPr>
      <w:suppressAutoHyphens w:val="0"/>
      <w:spacing w:before="100" w:beforeAutospacing="1" w:after="100" w:afterAutospacing="1"/>
      <w:ind w:firstLine="0"/>
    </w:pPr>
    <w:rPr>
      <w:sz w:val="24"/>
      <w:szCs w:val="24"/>
      <w:lang w:eastAsia="ru-RU"/>
    </w:rPr>
  </w:style>
  <w:style w:type="character" w:styleId="aff1">
    <w:name w:val="Emphasis"/>
    <w:qFormat/>
    <w:rsid w:val="00626CAF"/>
    <w:rPr>
      <w:i/>
      <w:iCs/>
    </w:rPr>
  </w:style>
  <w:style w:type="character" w:customStyle="1" w:styleId="aff2">
    <w:name w:val="Знак Знак"/>
    <w:locked/>
    <w:rsid w:val="00626CAF"/>
    <w:rPr>
      <w:rFonts w:ascii="Courier New" w:hAnsi="Courier New" w:cs="Courier New"/>
      <w:lang w:val="ru-RU" w:eastAsia="ar-SA" w:bidi="ar-SA"/>
    </w:rPr>
  </w:style>
  <w:style w:type="character" w:customStyle="1" w:styleId="19">
    <w:name w:val="Знак Знак1"/>
    <w:locked/>
    <w:rsid w:val="00626CAF"/>
    <w:rPr>
      <w:sz w:val="22"/>
      <w:szCs w:val="22"/>
      <w:lang w:val="ru-RU" w:eastAsia="ar-SA" w:bidi="ar-SA"/>
    </w:rPr>
  </w:style>
  <w:style w:type="paragraph" w:customStyle="1" w:styleId="27">
    <w:name w:val="Заголовок оглавления2"/>
    <w:basedOn w:val="1"/>
    <w:next w:val="a"/>
    <w:rsid w:val="00626CAF"/>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626CAF"/>
    <w:rPr>
      <w:vertAlign w:val="superscript"/>
    </w:rPr>
  </w:style>
  <w:style w:type="paragraph" w:styleId="1a">
    <w:name w:val="index 1"/>
    <w:basedOn w:val="a"/>
    <w:next w:val="a"/>
    <w:autoRedefine/>
    <w:uiPriority w:val="99"/>
    <w:semiHidden/>
    <w:unhideWhenUsed/>
    <w:rsid w:val="00626CAF"/>
    <w:pPr>
      <w:ind w:left="220" w:hanging="220"/>
    </w:pPr>
    <w:rPr>
      <w:rFonts w:ascii="Calibri" w:hAnsi="Calibri"/>
      <w:lang w:eastAsia="zh-CN"/>
    </w:rPr>
  </w:style>
  <w:style w:type="character" w:customStyle="1" w:styleId="212">
    <w:name w:val="Основной текст 2 Знак1"/>
    <w:basedOn w:val="a0"/>
    <w:link w:val="28"/>
    <w:semiHidden/>
    <w:rsid w:val="00626CAF"/>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626CAF"/>
    <w:pPr>
      <w:ind w:firstLine="0"/>
      <w:jc w:val="both"/>
    </w:pPr>
    <w:rPr>
      <w:color w:val="000000"/>
      <w:sz w:val="28"/>
      <w:szCs w:val="24"/>
      <w:lang w:eastAsia="zh-CN"/>
    </w:rPr>
  </w:style>
  <w:style w:type="character" w:customStyle="1" w:styleId="221">
    <w:name w:val="Основной текст 2 Знак2"/>
    <w:basedOn w:val="a0"/>
    <w:uiPriority w:val="99"/>
    <w:semiHidden/>
    <w:rsid w:val="00626CAF"/>
    <w:rPr>
      <w:rFonts w:ascii="Times New Roman" w:eastAsia="Times New Roman" w:hAnsi="Times New Roman" w:cs="Times New Roman"/>
      <w:lang w:eastAsia="ar-SA"/>
    </w:rPr>
  </w:style>
  <w:style w:type="paragraph" w:customStyle="1" w:styleId="Style2">
    <w:name w:val="Style2"/>
    <w:basedOn w:val="a"/>
    <w:qFormat/>
    <w:rsid w:val="00626CAF"/>
    <w:pPr>
      <w:widowControl w:val="0"/>
      <w:spacing w:line="322" w:lineRule="exact"/>
      <w:ind w:firstLine="706"/>
      <w:jc w:val="both"/>
    </w:pPr>
    <w:rPr>
      <w:sz w:val="24"/>
      <w:szCs w:val="24"/>
      <w:lang w:eastAsia="zh-CN"/>
    </w:rPr>
  </w:style>
  <w:style w:type="paragraph" w:customStyle="1" w:styleId="1b">
    <w:name w:val="Знак сноски1"/>
    <w:basedOn w:val="a"/>
    <w:qFormat/>
    <w:rsid w:val="00626CAF"/>
    <w:pPr>
      <w:spacing w:after="200" w:line="276" w:lineRule="auto"/>
      <w:ind w:firstLine="0"/>
    </w:pPr>
    <w:rPr>
      <w:rFonts w:ascii="Calibri" w:hAnsi="Calibri"/>
      <w:vertAlign w:val="superscript"/>
      <w:lang w:eastAsia="zh-CN"/>
    </w:rPr>
  </w:style>
  <w:style w:type="character" w:customStyle="1" w:styleId="WW8Num1z1">
    <w:name w:val="WW8Num1z1"/>
    <w:qFormat/>
    <w:rsid w:val="00626CAF"/>
  </w:style>
  <w:style w:type="character" w:customStyle="1" w:styleId="WW8Num1z2">
    <w:name w:val="WW8Num1z2"/>
    <w:qFormat/>
    <w:rsid w:val="00626CAF"/>
  </w:style>
  <w:style w:type="character" w:customStyle="1" w:styleId="WW8Num1z3">
    <w:name w:val="WW8Num1z3"/>
    <w:qFormat/>
    <w:rsid w:val="00626CAF"/>
  </w:style>
  <w:style w:type="character" w:customStyle="1" w:styleId="WW8Num1z4">
    <w:name w:val="WW8Num1z4"/>
    <w:qFormat/>
    <w:rsid w:val="00626CAF"/>
  </w:style>
  <w:style w:type="character" w:customStyle="1" w:styleId="WW8Num1z5">
    <w:name w:val="WW8Num1z5"/>
    <w:qFormat/>
    <w:rsid w:val="00626CAF"/>
  </w:style>
  <w:style w:type="character" w:customStyle="1" w:styleId="WW8Num1z6">
    <w:name w:val="WW8Num1z6"/>
    <w:qFormat/>
    <w:rsid w:val="00626CAF"/>
  </w:style>
  <w:style w:type="character" w:customStyle="1" w:styleId="WW8Num1z7">
    <w:name w:val="WW8Num1z7"/>
    <w:qFormat/>
    <w:rsid w:val="00626CAF"/>
  </w:style>
  <w:style w:type="character" w:customStyle="1" w:styleId="WW8Num1z8">
    <w:name w:val="WW8Num1z8"/>
    <w:qFormat/>
    <w:rsid w:val="00626CAF"/>
  </w:style>
  <w:style w:type="character" w:customStyle="1" w:styleId="FontStyle12">
    <w:name w:val="Font Style12"/>
    <w:qFormat/>
    <w:rsid w:val="00626CAF"/>
    <w:rPr>
      <w:rFonts w:ascii="Times New Roman" w:hAnsi="Times New Roman" w:cs="Times New Roman" w:hint="default"/>
      <w:sz w:val="30"/>
      <w:szCs w:val="30"/>
    </w:rPr>
  </w:style>
  <w:style w:type="character" w:customStyle="1" w:styleId="FontStyle11">
    <w:name w:val="Font Style11"/>
    <w:basedOn w:val="a0"/>
    <w:qFormat/>
    <w:rsid w:val="00626CAF"/>
    <w:rPr>
      <w:rFonts w:ascii="Times New Roman" w:hAnsi="Times New Roman" w:cs="Times New Roman" w:hint="default"/>
      <w:sz w:val="26"/>
      <w:szCs w:val="26"/>
    </w:rPr>
  </w:style>
  <w:style w:type="character" w:customStyle="1" w:styleId="FontStyle45">
    <w:name w:val="Font Style45"/>
    <w:qFormat/>
    <w:rsid w:val="00626CAF"/>
    <w:rPr>
      <w:rFonts w:ascii="Times New Roman" w:hAnsi="Times New Roman" w:cs="Times New Roman" w:hint="default"/>
      <w:sz w:val="26"/>
      <w:szCs w:val="26"/>
    </w:rPr>
  </w:style>
  <w:style w:type="character" w:customStyle="1" w:styleId="FontStyle25">
    <w:name w:val="Font Style25"/>
    <w:qFormat/>
    <w:rsid w:val="00626CAF"/>
    <w:rPr>
      <w:rFonts w:ascii="Times New Roman" w:hAnsi="Times New Roman" w:cs="Times New Roman" w:hint="default"/>
      <w:sz w:val="72"/>
      <w:szCs w:val="72"/>
    </w:rPr>
  </w:style>
  <w:style w:type="character" w:customStyle="1" w:styleId="ConsPlusNormal0">
    <w:name w:val="ConsPlusNormal Знак"/>
    <w:qFormat/>
    <w:rsid w:val="00626CAF"/>
    <w:rPr>
      <w:rFonts w:ascii="Arial" w:eastAsia="Arial" w:hAnsi="Arial" w:cs="Arial" w:hint="default"/>
      <w:sz w:val="22"/>
      <w:szCs w:val="22"/>
      <w:lang w:bidi="ar-SA"/>
    </w:rPr>
  </w:style>
  <w:style w:type="paragraph" w:styleId="aff4">
    <w:name w:val="endnote text"/>
    <w:basedOn w:val="a"/>
    <w:link w:val="aff5"/>
    <w:uiPriority w:val="99"/>
    <w:semiHidden/>
    <w:unhideWhenUsed/>
    <w:rsid w:val="00626CAF"/>
    <w:rPr>
      <w:sz w:val="20"/>
      <w:szCs w:val="20"/>
    </w:rPr>
  </w:style>
  <w:style w:type="character" w:customStyle="1" w:styleId="aff5">
    <w:name w:val="Текст концевой сноски Знак"/>
    <w:basedOn w:val="a0"/>
    <w:link w:val="aff4"/>
    <w:uiPriority w:val="99"/>
    <w:semiHidden/>
    <w:rsid w:val="00626CAF"/>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626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11660</Words>
  <Characters>66468</Characters>
  <Application>Microsoft Office Word</Application>
  <DocSecurity>0</DocSecurity>
  <Lines>553</Lines>
  <Paragraphs>155</Paragraphs>
  <ScaleCrop>false</ScaleCrop>
  <Company/>
  <LinksUpToDate>false</LinksUpToDate>
  <CharactersWithSpaces>77973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2022-02-21T09:57:00Z</dcterms:created>
  <dcterms:modified xsi:type="dcterms:W3CDTF">2022-02-21T10:03:00Z</dcterms:modified>
</cp:coreProperties>
</file>